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1D88" w:rsidRPr="00252110" w:rsidRDefault="00091D88" w:rsidP="00091D88">
      <w:pPr>
        <w:spacing w:after="0" w:line="240" w:lineRule="auto"/>
        <w:jc w:val="right"/>
        <w:rPr>
          <w:rFonts w:ascii="Calibri Light" w:hAnsi="Calibri Light" w:cs="Calibri Light"/>
        </w:rPr>
      </w:pPr>
    </w:p>
    <w:p w:rsidR="0054097F" w:rsidRPr="00252110" w:rsidRDefault="0054097F" w:rsidP="005B4513">
      <w:pPr>
        <w:jc w:val="right"/>
        <w:outlineLvl w:val="0"/>
        <w:rPr>
          <w:rFonts w:ascii="Calibri Light" w:hAnsi="Calibri Light" w:cs="Calibri Light"/>
        </w:rPr>
      </w:pPr>
      <w:r w:rsidRPr="00252110">
        <w:rPr>
          <w:rFonts w:ascii="Calibri Light" w:hAnsi="Calibri Light" w:cs="Calibri Light"/>
        </w:rPr>
        <w:t xml:space="preserve">Wrocław, dnia </w:t>
      </w:r>
      <w:r w:rsidR="00F62967" w:rsidRPr="00252110">
        <w:rPr>
          <w:rFonts w:ascii="Calibri Light" w:hAnsi="Calibri Light" w:cs="Calibri Light"/>
          <w:snapToGrid w:val="0"/>
        </w:rPr>
        <w:fldChar w:fldCharType="begin"/>
      </w:r>
      <w:r w:rsidRPr="00252110">
        <w:rPr>
          <w:rFonts w:ascii="Calibri Light" w:hAnsi="Calibri Light" w:cs="Calibri Light"/>
          <w:snapToGrid w:val="0"/>
        </w:rPr>
        <w:instrText xml:space="preserve"> CREATEDATE  \@ "yyyy-MM-dd" </w:instrText>
      </w:r>
      <w:r w:rsidR="00F62967" w:rsidRPr="00252110">
        <w:rPr>
          <w:rFonts w:ascii="Calibri Light" w:hAnsi="Calibri Light" w:cs="Calibri Light"/>
          <w:snapToGrid w:val="0"/>
        </w:rPr>
        <w:fldChar w:fldCharType="separate"/>
      </w:r>
      <w:r w:rsidR="0032796A" w:rsidRPr="00252110">
        <w:rPr>
          <w:rFonts w:ascii="Calibri Light" w:hAnsi="Calibri Light" w:cs="Calibri Light"/>
          <w:noProof/>
          <w:snapToGrid w:val="0"/>
        </w:rPr>
        <w:t>202</w:t>
      </w:r>
      <w:r w:rsidR="006A70F8">
        <w:rPr>
          <w:rFonts w:ascii="Calibri Light" w:hAnsi="Calibri Light" w:cs="Calibri Light"/>
          <w:noProof/>
          <w:snapToGrid w:val="0"/>
        </w:rPr>
        <w:t>4</w:t>
      </w:r>
      <w:r w:rsidR="00F6026F" w:rsidRPr="00252110">
        <w:rPr>
          <w:rFonts w:ascii="Calibri Light" w:hAnsi="Calibri Light" w:cs="Calibri Light"/>
          <w:noProof/>
          <w:snapToGrid w:val="0"/>
        </w:rPr>
        <w:t>-</w:t>
      </w:r>
      <w:r w:rsidR="00E45DA9" w:rsidRPr="00252110">
        <w:rPr>
          <w:rFonts w:ascii="Calibri Light" w:hAnsi="Calibri Light" w:cs="Calibri Light"/>
          <w:noProof/>
          <w:snapToGrid w:val="0"/>
        </w:rPr>
        <w:t>0</w:t>
      </w:r>
      <w:r w:rsidR="00F62967" w:rsidRPr="00252110">
        <w:rPr>
          <w:rFonts w:ascii="Calibri Light" w:hAnsi="Calibri Light" w:cs="Calibri Light"/>
          <w:snapToGrid w:val="0"/>
        </w:rPr>
        <w:fldChar w:fldCharType="end"/>
      </w:r>
      <w:r w:rsidR="006A70F8">
        <w:rPr>
          <w:rFonts w:ascii="Calibri Light" w:hAnsi="Calibri Light" w:cs="Calibri Light"/>
          <w:snapToGrid w:val="0"/>
        </w:rPr>
        <w:t>1</w:t>
      </w:r>
      <w:r w:rsidR="004A640D">
        <w:rPr>
          <w:rFonts w:ascii="Calibri Light" w:hAnsi="Calibri Light" w:cs="Calibri Light"/>
          <w:snapToGrid w:val="0"/>
        </w:rPr>
        <w:t>-</w:t>
      </w:r>
      <w:r w:rsidR="00CC48E6" w:rsidRPr="00252110">
        <w:rPr>
          <w:rFonts w:ascii="Calibri Light" w:hAnsi="Calibri Light" w:cs="Calibri Light"/>
          <w:snapToGrid w:val="0"/>
        </w:rPr>
        <w:t>26</w:t>
      </w:r>
    </w:p>
    <w:p w:rsidR="0054097F" w:rsidRPr="00252110" w:rsidRDefault="0054097F" w:rsidP="0054097F">
      <w:pPr>
        <w:rPr>
          <w:rFonts w:ascii="Calibri Light" w:hAnsi="Calibri Light" w:cs="Calibri Light"/>
        </w:rPr>
      </w:pPr>
    </w:p>
    <w:p w:rsidR="0054097F" w:rsidRPr="00252110" w:rsidRDefault="0054097F" w:rsidP="0054097F">
      <w:pPr>
        <w:ind w:left="567"/>
        <w:rPr>
          <w:rFonts w:ascii="Calibri Light" w:hAnsi="Calibri Light" w:cs="Calibri Light"/>
        </w:rPr>
      </w:pPr>
    </w:p>
    <w:p w:rsidR="0075332E" w:rsidRPr="00252110" w:rsidRDefault="000F149A" w:rsidP="0075332E">
      <w:pPr>
        <w:spacing w:after="20" w:line="240" w:lineRule="auto"/>
        <w:ind w:firstLine="709"/>
        <w:jc w:val="both"/>
        <w:rPr>
          <w:rFonts w:ascii="Calibri Light" w:hAnsi="Calibri Light" w:cs="Calibri Light"/>
          <w:b/>
        </w:rPr>
      </w:pPr>
      <w:r w:rsidRPr="00252110">
        <w:rPr>
          <w:rFonts w:ascii="Calibri Light" w:hAnsi="Calibri Light" w:cs="Calibri Light"/>
          <w:b/>
          <w:color w:val="000000"/>
        </w:rPr>
        <w:t xml:space="preserve">Ogólne </w:t>
      </w:r>
      <w:r w:rsidR="00F444E7" w:rsidRPr="00252110">
        <w:rPr>
          <w:rFonts w:ascii="Calibri Light" w:hAnsi="Calibri Light" w:cs="Calibri Light"/>
          <w:b/>
          <w:color w:val="000000"/>
        </w:rPr>
        <w:t>dane koordynacyjne w zakresie oświetlenia drogowego:</w:t>
      </w:r>
      <w:r w:rsidR="0075332E" w:rsidRPr="00252110">
        <w:rPr>
          <w:rFonts w:ascii="Calibri Light" w:hAnsi="Calibri Light" w:cs="Calibri Light"/>
          <w:b/>
        </w:rPr>
        <w:t xml:space="preserve"> </w:t>
      </w:r>
    </w:p>
    <w:p w:rsidR="00461C1B" w:rsidRPr="00252110" w:rsidRDefault="00461C1B" w:rsidP="0075332E">
      <w:pPr>
        <w:spacing w:after="20" w:line="240" w:lineRule="auto"/>
        <w:ind w:firstLine="709"/>
        <w:jc w:val="both"/>
        <w:rPr>
          <w:rFonts w:ascii="Calibri Light" w:hAnsi="Calibri Light" w:cs="Calibri Light"/>
        </w:rPr>
      </w:pPr>
    </w:p>
    <w:p w:rsidR="00461C1B" w:rsidRPr="00252110" w:rsidRDefault="00461C1B" w:rsidP="0075332E">
      <w:pPr>
        <w:spacing w:after="20" w:line="240" w:lineRule="auto"/>
        <w:ind w:firstLine="709"/>
        <w:jc w:val="both"/>
        <w:rPr>
          <w:rFonts w:ascii="Calibri Light" w:hAnsi="Calibri Light" w:cs="Calibri Light"/>
        </w:rPr>
      </w:pPr>
    </w:p>
    <w:p w:rsidR="00461C1B" w:rsidRPr="00252110" w:rsidRDefault="00461C1B" w:rsidP="0075332E">
      <w:pPr>
        <w:spacing w:after="20" w:line="240" w:lineRule="auto"/>
        <w:ind w:firstLine="709"/>
        <w:jc w:val="both"/>
        <w:rPr>
          <w:rFonts w:ascii="Calibri Light" w:hAnsi="Calibri Light" w:cs="Calibri Light"/>
          <w:color w:val="000000"/>
        </w:rPr>
      </w:pPr>
    </w:p>
    <w:p w:rsidR="000F149A" w:rsidRDefault="00110367" w:rsidP="000F149A">
      <w:pPr>
        <w:numPr>
          <w:ilvl w:val="0"/>
          <w:numId w:val="2"/>
        </w:numPr>
        <w:tabs>
          <w:tab w:val="clear" w:pos="405"/>
          <w:tab w:val="num" w:pos="360"/>
        </w:tabs>
        <w:spacing w:before="120" w:after="60" w:line="240" w:lineRule="auto"/>
        <w:ind w:left="357" w:hanging="357"/>
        <w:jc w:val="both"/>
        <w:rPr>
          <w:rFonts w:ascii="Calibri Light" w:hAnsi="Calibri Light" w:cs="Calibri Light"/>
        </w:rPr>
      </w:pPr>
      <w:r w:rsidRPr="00252110">
        <w:rPr>
          <w:rFonts w:ascii="Calibri Light" w:hAnsi="Calibri Light" w:cs="Calibri Light"/>
        </w:rPr>
        <w:t>Zgodnie z normą PN-EN 13201:2016 – Oświ</w:t>
      </w:r>
      <w:r w:rsidR="000F149A" w:rsidRPr="00252110">
        <w:rPr>
          <w:rFonts w:ascii="Calibri Light" w:hAnsi="Calibri Light" w:cs="Calibri Light"/>
        </w:rPr>
        <w:t>etlenie dróg</w:t>
      </w:r>
      <w:r w:rsidRPr="00252110">
        <w:rPr>
          <w:rFonts w:ascii="Calibri Light" w:hAnsi="Calibri Light" w:cs="Calibri Light"/>
        </w:rPr>
        <w:t xml:space="preserve"> należy przyjąć klasę oświetlenia </w:t>
      </w:r>
      <w:r w:rsidR="000F149A" w:rsidRPr="00252110">
        <w:rPr>
          <w:rFonts w:ascii="Calibri Light" w:hAnsi="Calibri Light" w:cs="Calibri Light"/>
        </w:rPr>
        <w:t>po którą należy wystąpić do ZDiUM.</w:t>
      </w:r>
    </w:p>
    <w:p w:rsidR="00E03193" w:rsidRPr="000E45EC" w:rsidRDefault="00E03193" w:rsidP="0079683D">
      <w:pPr>
        <w:numPr>
          <w:ilvl w:val="0"/>
          <w:numId w:val="2"/>
        </w:numPr>
        <w:tabs>
          <w:tab w:val="clear" w:pos="405"/>
          <w:tab w:val="num" w:pos="360"/>
        </w:tabs>
        <w:spacing w:before="120" w:after="120" w:line="240" w:lineRule="auto"/>
        <w:ind w:left="357" w:hanging="357"/>
        <w:jc w:val="both"/>
        <w:rPr>
          <w:rFonts w:ascii="Calibri Light" w:hAnsi="Calibri Light" w:cs="Calibri Light"/>
          <w:color w:val="FF0000"/>
        </w:rPr>
      </w:pPr>
      <w:r w:rsidRPr="000E45EC">
        <w:rPr>
          <w:rFonts w:ascii="Calibri Light" w:hAnsi="Calibri Light" w:cs="Calibri Light"/>
          <w:color w:val="FF0000"/>
        </w:rPr>
        <w:t>W przypadku budowy nowego oświetlenia należy przyjąć, że priorytetem dla Gminy Wrocław jest, aby nowo wybudowane urządzenia oświetlenia były na majątku i w eksploatacji Gminy.</w:t>
      </w:r>
      <w:r w:rsidR="0079683D" w:rsidRPr="000E45EC">
        <w:rPr>
          <w:rFonts w:ascii="Calibri Light" w:hAnsi="Calibri Light" w:cs="Calibri Light"/>
          <w:color w:val="FF0000"/>
        </w:rPr>
        <w:t xml:space="preserve"> </w:t>
      </w:r>
      <w:r w:rsidRPr="000E45EC">
        <w:rPr>
          <w:rFonts w:ascii="Calibri Light" w:hAnsi="Calibri Light" w:cs="Calibri Light"/>
          <w:color w:val="FF0000"/>
        </w:rPr>
        <w:t xml:space="preserve">W przypadku </w:t>
      </w:r>
      <w:r w:rsidR="0079683D" w:rsidRPr="000E45EC">
        <w:rPr>
          <w:rFonts w:ascii="Calibri Light" w:hAnsi="Calibri Light" w:cs="Calibri Light"/>
          <w:color w:val="FF0000"/>
        </w:rPr>
        <w:t>kiedy pod względem technicznym i praktycznym nie jest możliwe i zasadne</w:t>
      </w:r>
      <w:r w:rsidR="00370A17" w:rsidRPr="000E45EC">
        <w:rPr>
          <w:rFonts w:ascii="Calibri Light" w:hAnsi="Calibri Light" w:cs="Calibri Light"/>
          <w:color w:val="FF0000"/>
        </w:rPr>
        <w:t xml:space="preserve"> aby </w:t>
      </w:r>
      <w:r w:rsidR="0079683D" w:rsidRPr="000E45EC">
        <w:rPr>
          <w:rFonts w:ascii="Calibri Light" w:hAnsi="Calibri Light" w:cs="Calibri Light"/>
          <w:color w:val="FF0000"/>
        </w:rPr>
        <w:t xml:space="preserve">nowe oświetlenie </w:t>
      </w:r>
      <w:r w:rsidR="00370A17" w:rsidRPr="000E45EC">
        <w:rPr>
          <w:rFonts w:ascii="Calibri Light" w:hAnsi="Calibri Light" w:cs="Calibri Light"/>
          <w:color w:val="FF0000"/>
        </w:rPr>
        <w:t>pozostało w eksploatacji</w:t>
      </w:r>
      <w:r w:rsidR="0079683D" w:rsidRPr="000E45EC">
        <w:rPr>
          <w:rFonts w:ascii="Calibri Light" w:hAnsi="Calibri Light" w:cs="Calibri Light"/>
          <w:color w:val="FF0000"/>
        </w:rPr>
        <w:t xml:space="preserve"> Gminy Wrocław</w:t>
      </w:r>
      <w:r w:rsidR="00370A17" w:rsidRPr="000E45EC">
        <w:rPr>
          <w:rFonts w:ascii="Calibri Light" w:hAnsi="Calibri Light" w:cs="Calibri Light"/>
          <w:color w:val="FF0000"/>
        </w:rPr>
        <w:t>, nowe latarnie</w:t>
      </w:r>
      <w:r w:rsidR="0079683D" w:rsidRPr="000E45EC">
        <w:rPr>
          <w:rFonts w:ascii="Calibri Light" w:hAnsi="Calibri Light" w:cs="Calibri Light"/>
          <w:color w:val="FF0000"/>
        </w:rPr>
        <w:t xml:space="preserve"> </w:t>
      </w:r>
      <w:r w:rsidR="00BA5B8C">
        <w:rPr>
          <w:rFonts w:ascii="Calibri Light" w:hAnsi="Calibri Light" w:cs="Calibri Light"/>
          <w:color w:val="FF0000"/>
        </w:rPr>
        <w:t>należy zasilić z istniejącego obwodu oświetleniowego</w:t>
      </w:r>
      <w:r w:rsidRPr="000E45EC">
        <w:rPr>
          <w:rFonts w:ascii="Calibri Light" w:hAnsi="Calibri Light" w:cs="Calibri Light"/>
          <w:color w:val="FF0000"/>
        </w:rPr>
        <w:t xml:space="preserve"> </w:t>
      </w:r>
      <w:r w:rsidR="00BA5B8C">
        <w:rPr>
          <w:rFonts w:ascii="Calibri Light" w:hAnsi="Calibri Light" w:cs="Calibri Light"/>
          <w:color w:val="FF0000"/>
        </w:rPr>
        <w:t>należącego</w:t>
      </w:r>
      <w:r w:rsidR="00370A17" w:rsidRPr="000E45EC">
        <w:rPr>
          <w:rFonts w:ascii="Calibri Light" w:hAnsi="Calibri Light" w:cs="Calibri Light"/>
          <w:color w:val="FF0000"/>
        </w:rPr>
        <w:t xml:space="preserve"> do Tauron Nowe Technologie S.A. </w:t>
      </w:r>
      <w:r w:rsidRPr="000E45EC">
        <w:rPr>
          <w:rFonts w:ascii="Calibri Light" w:hAnsi="Calibri Light" w:cs="Calibri Light"/>
          <w:color w:val="FF0000"/>
        </w:rPr>
        <w:t>po uzyskaniu warunków technicznych  rozbudowy</w:t>
      </w:r>
      <w:r w:rsidR="00BA5B8C">
        <w:rPr>
          <w:rFonts w:ascii="Calibri Light" w:hAnsi="Calibri Light" w:cs="Calibri Light"/>
          <w:color w:val="FF0000"/>
        </w:rPr>
        <w:t xml:space="preserve"> </w:t>
      </w:r>
      <w:r w:rsidR="0003605D" w:rsidRPr="000E45EC">
        <w:rPr>
          <w:rFonts w:ascii="Calibri Light" w:hAnsi="Calibri Light" w:cs="Calibri Light"/>
          <w:color w:val="FF0000"/>
        </w:rPr>
        <w:t>oświetlenia drogowego</w:t>
      </w:r>
      <w:r w:rsidR="00390ED3" w:rsidRPr="000E45EC">
        <w:rPr>
          <w:rFonts w:ascii="Calibri Light" w:hAnsi="Calibri Light" w:cs="Calibri Light"/>
          <w:color w:val="FF0000"/>
        </w:rPr>
        <w:t xml:space="preserve"> od właściciela sieci</w:t>
      </w:r>
      <w:r w:rsidR="00370A17" w:rsidRPr="000E45EC">
        <w:rPr>
          <w:rFonts w:ascii="Calibri Light" w:hAnsi="Calibri Light" w:cs="Calibri Light"/>
          <w:color w:val="FF0000"/>
        </w:rPr>
        <w:t>.</w:t>
      </w:r>
    </w:p>
    <w:p w:rsidR="000E06C8" w:rsidRPr="000E06C8" w:rsidRDefault="000E06C8" w:rsidP="000E06C8">
      <w:pPr>
        <w:numPr>
          <w:ilvl w:val="0"/>
          <w:numId w:val="2"/>
        </w:numPr>
        <w:tabs>
          <w:tab w:val="clear" w:pos="405"/>
          <w:tab w:val="num" w:pos="360"/>
        </w:tabs>
        <w:spacing w:before="120" w:after="60" w:line="240" w:lineRule="auto"/>
        <w:ind w:left="357" w:hanging="357"/>
        <w:jc w:val="both"/>
        <w:rPr>
          <w:rFonts w:ascii="Calibri Light" w:hAnsi="Calibri Light" w:cs="Calibri Light"/>
        </w:rPr>
      </w:pPr>
      <w:r w:rsidRPr="000E06C8">
        <w:rPr>
          <w:rFonts w:ascii="Calibri Light" w:hAnsi="Calibri Light" w:cs="Calibri Light"/>
        </w:rPr>
        <w:t xml:space="preserve">Sposób zasilania należy każdorazowo uzgodnić z Zespołem Oświetlenia Miejsc Publicznych Miasta Wrocław w Dziale Infrastruktury Miejskiej ZDiUM. </w:t>
      </w:r>
      <w:r w:rsidR="009E210C" w:rsidRPr="000E06C8">
        <w:rPr>
          <w:rFonts w:ascii="Calibri Light" w:hAnsi="Calibri Light" w:cs="Calibri Light"/>
        </w:rPr>
        <w:t xml:space="preserve">Projektowane oświetlenie </w:t>
      </w:r>
      <w:r w:rsidR="006A70F8">
        <w:rPr>
          <w:rFonts w:ascii="Calibri Light" w:hAnsi="Calibri Light" w:cs="Calibri Light"/>
        </w:rPr>
        <w:t>może być</w:t>
      </w:r>
      <w:r w:rsidR="009E210C" w:rsidRPr="000E06C8">
        <w:rPr>
          <w:rFonts w:ascii="Calibri Light" w:hAnsi="Calibri Light" w:cs="Calibri Light"/>
        </w:rPr>
        <w:t xml:space="preserve"> zasil</w:t>
      </w:r>
      <w:r w:rsidR="006A70F8">
        <w:rPr>
          <w:rFonts w:ascii="Calibri Light" w:hAnsi="Calibri Light" w:cs="Calibri Light"/>
        </w:rPr>
        <w:t>ane</w:t>
      </w:r>
      <w:r w:rsidR="009E210C" w:rsidRPr="000E06C8">
        <w:rPr>
          <w:rFonts w:ascii="Calibri Light" w:hAnsi="Calibri Light" w:cs="Calibri Light"/>
        </w:rPr>
        <w:t xml:space="preserve"> z</w:t>
      </w:r>
      <w:r w:rsidRPr="000E06C8">
        <w:rPr>
          <w:rFonts w:ascii="Calibri Light" w:hAnsi="Calibri Light" w:cs="Calibri Light"/>
        </w:rPr>
        <w:t>:</w:t>
      </w:r>
    </w:p>
    <w:p w:rsidR="000E4B98" w:rsidRPr="00252110" w:rsidRDefault="000E06C8" w:rsidP="00523315">
      <w:pPr>
        <w:pStyle w:val="Akapitzlist"/>
        <w:autoSpaceDE w:val="0"/>
        <w:autoSpaceDN w:val="0"/>
        <w:adjustRightInd w:val="0"/>
        <w:spacing w:after="0" w:line="240" w:lineRule="auto"/>
        <w:ind w:left="405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a)</w:t>
      </w:r>
      <w:r w:rsidR="009E210C" w:rsidRPr="00252110">
        <w:rPr>
          <w:rFonts w:ascii="Calibri Light" w:hAnsi="Calibri Light" w:cs="Calibri Light"/>
        </w:rPr>
        <w:t xml:space="preserve"> nowej szafki oświetleniowej po uzyskaniu warunków przyłączenia do sieci elektroenergetycznej TAURON Dystrybucja S.A.  Adres kontaktowy: Rejon SN/nN Wrocław, 50-231 Wrocław, ul. Trzebnicka 35/37. W projektowanej szafce oświetleniowej należy przewidzieć przedział na kompensację mocy biernej</w:t>
      </w:r>
      <w:r w:rsidR="00CC48E6" w:rsidRPr="00252110">
        <w:rPr>
          <w:rFonts w:ascii="Calibri Light" w:hAnsi="Calibri Light" w:cs="Calibri Light"/>
        </w:rPr>
        <w:t xml:space="preserve"> wraz z </w:t>
      </w:r>
      <w:r>
        <w:rPr>
          <w:rFonts w:ascii="Calibri Light" w:hAnsi="Calibri Light" w:cs="Calibri Light"/>
        </w:rPr>
        <w:t>układem kompensacji</w:t>
      </w:r>
      <w:r w:rsidR="00523315">
        <w:rPr>
          <w:rFonts w:ascii="Calibri Light" w:hAnsi="Calibri Light" w:cs="Calibri Light"/>
        </w:rPr>
        <w:t xml:space="preserve"> (d</w:t>
      </w:r>
      <w:r w:rsidR="00523315" w:rsidRPr="00252110">
        <w:rPr>
          <w:rFonts w:ascii="Calibri Light" w:hAnsi="Calibri Light" w:cs="Calibri Light"/>
        </w:rPr>
        <w:t>obór urządzeń kompensacji mocy biernej należy każdorazowo uzgodnić z Zespołem Oświetlenia Miejsc Publicznych Miasta Wrocław w Dziale Infrastruktury Miejskiej ZDiUM</w:t>
      </w:r>
      <w:r w:rsidR="00523315">
        <w:rPr>
          <w:rFonts w:ascii="Calibri Light" w:hAnsi="Calibri Light" w:cs="Calibri Light"/>
        </w:rPr>
        <w:t>)</w:t>
      </w:r>
      <w:r>
        <w:rPr>
          <w:rFonts w:ascii="Calibri Light" w:hAnsi="Calibri Light" w:cs="Calibri Light"/>
        </w:rPr>
        <w:t>, montowanym</w:t>
      </w:r>
      <w:r w:rsidR="00CC48E6" w:rsidRPr="00252110">
        <w:rPr>
          <w:rFonts w:ascii="Calibri Light" w:hAnsi="Calibri Light" w:cs="Calibri Light"/>
        </w:rPr>
        <w:t xml:space="preserve"> po zakończeniu, uruchomieniu instalacji i przeprowadzeniu analizy sieci</w:t>
      </w:r>
      <w:r w:rsidR="009E210C" w:rsidRPr="00252110">
        <w:rPr>
          <w:rFonts w:ascii="Calibri Light" w:hAnsi="Calibri Light" w:cs="Calibri Light"/>
        </w:rPr>
        <w:t xml:space="preserve">. Schemat połączeń, oraz układ rozmieszczeń aparatów w szafie musi być tożsamy ze schematem dołączonym do niniejszych danych koordynacyjnych. W układzie rozmieszczenia oraz w schemacie połączeń, należy uwzględnić ilość obwodów projektowanych oraz przewidzieć dwa obwody rezerwowe. Podstawy bezpieczników  należy dobrać dla zabezpieczeń bezpieczników o gabarytach DII dla obwodów wymagających zabezpieczenia bezpiecznikami do 25A oraz DIII dla obwodów wymagających zabezpieczenia bezpiecznikami powyżej 25A. </w:t>
      </w:r>
    </w:p>
    <w:p w:rsidR="009C6DFB" w:rsidRDefault="009C6DFB" w:rsidP="009C6DFB">
      <w:pPr>
        <w:pStyle w:val="Akapitzlist"/>
        <w:autoSpaceDE w:val="0"/>
        <w:autoSpaceDN w:val="0"/>
        <w:adjustRightInd w:val="0"/>
        <w:spacing w:after="0" w:line="240" w:lineRule="auto"/>
        <w:ind w:left="405"/>
        <w:rPr>
          <w:rFonts w:ascii="Calibri Light" w:hAnsi="Calibri Light" w:cs="Calibri Light"/>
        </w:rPr>
      </w:pPr>
      <w:r w:rsidRPr="00252110">
        <w:rPr>
          <w:rFonts w:ascii="Calibri Light" w:hAnsi="Calibri Light" w:cs="Calibri Light"/>
        </w:rPr>
        <w:t>Dobór urządzeń kompensacji mocy biernej należy każdorazowo uzgodnić z Zespołem Oświetlenia Miejsc Publicznych Miasta Wrocław w Dziale Infrastruktury Miejskiej ZDiUM</w:t>
      </w:r>
    </w:p>
    <w:p w:rsidR="006A70F8" w:rsidRPr="006A70F8" w:rsidRDefault="00523315" w:rsidP="006A70F8">
      <w:pPr>
        <w:pStyle w:val="Akapitzlist"/>
        <w:autoSpaceDE w:val="0"/>
        <w:autoSpaceDN w:val="0"/>
        <w:adjustRightInd w:val="0"/>
        <w:spacing w:after="0" w:line="240" w:lineRule="auto"/>
        <w:ind w:left="405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b) istniejącego słupa oświetleniowego</w:t>
      </w:r>
      <w:r w:rsidR="006A70F8">
        <w:rPr>
          <w:rFonts w:ascii="Calibri Light" w:hAnsi="Calibri Light" w:cs="Calibri Light"/>
        </w:rPr>
        <w:t xml:space="preserve">. </w:t>
      </w:r>
    </w:p>
    <w:p w:rsidR="006A70F8" w:rsidRDefault="006A70F8" w:rsidP="00110367">
      <w:pPr>
        <w:numPr>
          <w:ilvl w:val="0"/>
          <w:numId w:val="2"/>
        </w:numPr>
        <w:tabs>
          <w:tab w:val="num" w:pos="360"/>
        </w:tabs>
        <w:spacing w:before="60" w:after="0" w:line="240" w:lineRule="auto"/>
        <w:ind w:left="357" w:hanging="357"/>
        <w:jc w:val="both"/>
        <w:rPr>
          <w:rFonts w:ascii="Calibri Light" w:hAnsi="Calibri Light" w:cs="Calibri Light"/>
        </w:rPr>
      </w:pPr>
      <w:r w:rsidRPr="001A0436">
        <w:rPr>
          <w:rFonts w:ascii="Calibri Light" w:hAnsi="Calibri Light" w:cs="Calibri Light"/>
        </w:rPr>
        <w:t xml:space="preserve">Wybudowane oświetlenie </w:t>
      </w:r>
      <w:r>
        <w:rPr>
          <w:rFonts w:ascii="Calibri Light" w:hAnsi="Calibri Light" w:cs="Calibri Light"/>
        </w:rPr>
        <w:t>musi</w:t>
      </w:r>
      <w:r w:rsidRPr="001A0436">
        <w:rPr>
          <w:rFonts w:ascii="Calibri Light" w:hAnsi="Calibri Light" w:cs="Calibri Light"/>
        </w:rPr>
        <w:t xml:space="preserve"> być wyposażone w system inteligentnego sterowania zgodnie z załącznikiem „Wytyczne dla oświetlenia drogowego w technologii diodowej (LED) oraz dla systemu zasilająco- sterującego oświetleniem”. Oprawy oświetlenia drogowego </w:t>
      </w:r>
      <w:r>
        <w:rPr>
          <w:rFonts w:ascii="Calibri Light" w:hAnsi="Calibri Light" w:cs="Calibri Light"/>
        </w:rPr>
        <w:t>muszą</w:t>
      </w:r>
      <w:r w:rsidRPr="001A0436">
        <w:rPr>
          <w:rFonts w:ascii="Calibri Light" w:hAnsi="Calibri Light" w:cs="Calibri Light"/>
        </w:rPr>
        <w:t xml:space="preserve"> być </w:t>
      </w:r>
      <w:r w:rsidR="00195C16">
        <w:rPr>
          <w:rFonts w:ascii="Calibri Light" w:hAnsi="Calibri Light" w:cs="Calibri Light"/>
        </w:rPr>
        <w:t xml:space="preserve">wykonane w technologii </w:t>
      </w:r>
      <w:r w:rsidRPr="001A0436">
        <w:rPr>
          <w:rFonts w:ascii="Calibri Light" w:hAnsi="Calibri Light" w:cs="Calibri Light"/>
        </w:rPr>
        <w:t>LED.</w:t>
      </w:r>
    </w:p>
    <w:p w:rsidR="006A70F8" w:rsidRPr="001A0436" w:rsidRDefault="006A70F8" w:rsidP="006A70F8">
      <w:pPr>
        <w:numPr>
          <w:ilvl w:val="0"/>
          <w:numId w:val="2"/>
        </w:numPr>
        <w:tabs>
          <w:tab w:val="num" w:pos="360"/>
          <w:tab w:val="num" w:pos="547"/>
        </w:tabs>
        <w:spacing w:before="20" w:after="0" w:line="0" w:lineRule="atLeast"/>
        <w:ind w:left="357" w:hanging="357"/>
        <w:jc w:val="both"/>
        <w:rPr>
          <w:rFonts w:ascii="Calibri Light" w:hAnsi="Calibri Light" w:cs="Calibri Light"/>
        </w:rPr>
      </w:pPr>
      <w:r w:rsidRPr="001A0436">
        <w:rPr>
          <w:rFonts w:ascii="Calibri Light" w:hAnsi="Calibri Light" w:cs="Calibri Light"/>
        </w:rPr>
        <w:t xml:space="preserve">W zakresie rozwiązań technicznych: typów kabli, kolorów żył kabli, rodzajów przepustów rurowych, tabliczek zaciskowych itp. należy stosować standardowe rozwiązania przyjęte w oświetleniu dla miasta Wrocławia. Kable oświetleniowe na całej długości proponujemy układać w rurach osłonowych w sposób umożliwiający ich wymianę bez rozbierania </w:t>
      </w:r>
      <w:r w:rsidRPr="001A0436">
        <w:rPr>
          <w:rFonts w:ascii="Calibri Light" w:hAnsi="Calibri Light" w:cs="Calibri Light"/>
        </w:rPr>
        <w:lastRenderedPageBreak/>
        <w:t xml:space="preserve">nawierzchni. Zaleca się wykonanie uziomu taśmowego, układając w jednym rowie z kablem oświetleniowym  bednarkę ocynkowaną co najmniej 30x4 mm, do której następnie należy przyłączyć metalowe konstrukcje latarni. </w:t>
      </w:r>
    </w:p>
    <w:p w:rsidR="00110367" w:rsidRPr="00252110" w:rsidRDefault="00110367" w:rsidP="00110367">
      <w:pPr>
        <w:numPr>
          <w:ilvl w:val="0"/>
          <w:numId w:val="2"/>
        </w:numPr>
        <w:tabs>
          <w:tab w:val="clear" w:pos="405"/>
          <w:tab w:val="num" w:pos="360"/>
        </w:tabs>
        <w:spacing w:before="60" w:after="0" w:line="240" w:lineRule="auto"/>
        <w:ind w:left="357" w:hanging="357"/>
        <w:jc w:val="both"/>
        <w:rPr>
          <w:rFonts w:ascii="Calibri Light" w:hAnsi="Calibri Light" w:cs="Calibri Light"/>
        </w:rPr>
      </w:pPr>
      <w:r w:rsidRPr="00252110">
        <w:rPr>
          <w:rFonts w:ascii="Calibri Light" w:hAnsi="Calibri Light" w:cs="Calibri Light"/>
        </w:rPr>
        <w:t>Projektowane słupy oświetleniowe powinny być wykonane z aluminium. Konstrukcja zastosowanych słupów powinna umożliwić montaż tabliczek bezpiecznikowych z gniazdami typu Bi-Gts o gwincie główki E27 (np. wg wzoru „Winel” lub innej firmy, w których występuje montaż zaprasowanych końcówek kablowych na śrubach).</w:t>
      </w:r>
    </w:p>
    <w:p w:rsidR="00110367" w:rsidRPr="00252110" w:rsidRDefault="00110367" w:rsidP="00110367">
      <w:pPr>
        <w:numPr>
          <w:ilvl w:val="0"/>
          <w:numId w:val="2"/>
        </w:numPr>
        <w:tabs>
          <w:tab w:val="num" w:pos="360"/>
        </w:tabs>
        <w:spacing w:before="60" w:after="0" w:line="0" w:lineRule="atLeast"/>
        <w:ind w:left="357" w:hanging="357"/>
        <w:jc w:val="both"/>
        <w:rPr>
          <w:rFonts w:ascii="Calibri Light" w:hAnsi="Calibri Light" w:cs="Calibri Light"/>
        </w:rPr>
      </w:pPr>
      <w:r w:rsidRPr="00252110">
        <w:rPr>
          <w:rFonts w:ascii="Calibri Light" w:hAnsi="Calibri Light" w:cs="Calibri Light"/>
        </w:rPr>
        <w:t>Zastosować kable zasilające typu NA2XY 4x35mm</w:t>
      </w:r>
      <w:r w:rsidRPr="00252110">
        <w:rPr>
          <w:rFonts w:ascii="Calibri Light" w:hAnsi="Calibri Light" w:cs="Calibri Light"/>
          <w:vertAlign w:val="superscript"/>
        </w:rPr>
        <w:t>2</w:t>
      </w:r>
      <w:r w:rsidRPr="00252110">
        <w:rPr>
          <w:rFonts w:ascii="Calibri Light" w:hAnsi="Calibri Light" w:cs="Calibri Light"/>
        </w:rPr>
        <w:t xml:space="preserve"> 0,6/1kV.</w:t>
      </w:r>
      <w:r w:rsidR="00292FFB">
        <w:rPr>
          <w:rFonts w:ascii="Calibri Light" w:hAnsi="Calibri Light" w:cs="Calibri Light"/>
        </w:rPr>
        <w:t xml:space="preserve"> Należy zapewnić równomierność obciążenia faz.</w:t>
      </w:r>
    </w:p>
    <w:p w:rsidR="004417F6" w:rsidRPr="00252110" w:rsidRDefault="004417F6" w:rsidP="00110367">
      <w:pPr>
        <w:numPr>
          <w:ilvl w:val="0"/>
          <w:numId w:val="2"/>
        </w:numPr>
        <w:tabs>
          <w:tab w:val="num" w:pos="360"/>
        </w:tabs>
        <w:spacing w:before="60" w:after="0" w:line="0" w:lineRule="atLeast"/>
        <w:ind w:left="357" w:hanging="357"/>
        <w:jc w:val="both"/>
        <w:rPr>
          <w:rFonts w:ascii="Calibri Light" w:hAnsi="Calibri Light" w:cs="Calibri Light"/>
        </w:rPr>
      </w:pPr>
      <w:r w:rsidRPr="00252110">
        <w:rPr>
          <w:rFonts w:ascii="Calibri Light" w:hAnsi="Calibri Light" w:cs="Calibri Light"/>
        </w:rPr>
        <w:t xml:space="preserve">Linie kablowe należy projektować w rurach osłonowych o przekroju fi </w:t>
      </w:r>
      <w:r w:rsidR="001E37A9" w:rsidRPr="00252110">
        <w:rPr>
          <w:rFonts w:ascii="Calibri Light" w:hAnsi="Calibri Light" w:cs="Calibri Light"/>
        </w:rPr>
        <w:t xml:space="preserve">75 na całej długości przęsła, a rury należy wprowadzać do fundamentu i do słupa oświetleniowego do poziomu stopy słupa. Pod drogami należy zastosować dodatkowa ochronę rurami gładkimi grubościennymi o przekroju fi 110 o wytrzymałości minimum 750 kN/m. </w:t>
      </w:r>
      <w:r w:rsidRPr="00252110">
        <w:rPr>
          <w:rFonts w:ascii="Calibri Light" w:hAnsi="Calibri Light" w:cs="Calibri Light"/>
        </w:rPr>
        <w:t xml:space="preserve"> </w:t>
      </w:r>
    </w:p>
    <w:p w:rsidR="00110367" w:rsidRPr="00252110" w:rsidRDefault="00110367" w:rsidP="00110367">
      <w:pPr>
        <w:numPr>
          <w:ilvl w:val="0"/>
          <w:numId w:val="2"/>
        </w:numPr>
        <w:tabs>
          <w:tab w:val="num" w:pos="360"/>
        </w:tabs>
        <w:spacing w:before="60" w:after="60" w:line="240" w:lineRule="auto"/>
        <w:ind w:left="357" w:hanging="357"/>
        <w:jc w:val="both"/>
        <w:rPr>
          <w:rFonts w:ascii="Calibri Light" w:hAnsi="Calibri Light" w:cs="Calibri Light"/>
        </w:rPr>
      </w:pPr>
      <w:r w:rsidRPr="00252110">
        <w:rPr>
          <w:rFonts w:ascii="Calibri Light" w:hAnsi="Calibri Light" w:cs="Calibri Light"/>
        </w:rPr>
        <w:t>Ilość kabli zasilających w słupie oświetleniowym nie może być większa niż 3 szt.</w:t>
      </w:r>
      <w:r w:rsidR="00292FFB">
        <w:rPr>
          <w:rFonts w:ascii="Calibri Light" w:hAnsi="Calibri Light" w:cs="Calibri Light"/>
        </w:rPr>
        <w:t xml:space="preserve"> </w:t>
      </w:r>
    </w:p>
    <w:p w:rsidR="00110367" w:rsidRPr="00252110" w:rsidRDefault="00110367" w:rsidP="00110367">
      <w:pPr>
        <w:numPr>
          <w:ilvl w:val="0"/>
          <w:numId w:val="2"/>
        </w:numPr>
        <w:tabs>
          <w:tab w:val="clear" w:pos="405"/>
          <w:tab w:val="num" w:pos="360"/>
        </w:tabs>
        <w:spacing w:before="60" w:after="0" w:line="240" w:lineRule="auto"/>
        <w:ind w:left="357" w:hanging="357"/>
        <w:jc w:val="both"/>
        <w:rPr>
          <w:rFonts w:ascii="Calibri Light" w:hAnsi="Calibri Light" w:cs="Calibri Light"/>
        </w:rPr>
      </w:pPr>
      <w:r w:rsidRPr="00252110">
        <w:rPr>
          <w:rFonts w:ascii="Calibri Light" w:hAnsi="Calibri Light" w:cs="Calibri Light"/>
        </w:rPr>
        <w:t>Słupy ustawić  wnękami od strony przeciwnej  do ruchu pojazdów.</w:t>
      </w:r>
      <w:r w:rsidR="00195C16">
        <w:rPr>
          <w:rFonts w:ascii="Calibri Light" w:hAnsi="Calibri Light" w:cs="Calibri Light"/>
        </w:rPr>
        <w:t xml:space="preserve"> Jeśli słupy będą zlokalizowane w  dużym oddaleniu od pasów jezdni (np. za chodnikami) należy słupy ustawiać wnękami od strony ciągów pieszych. Nie wyrażamy zgody na usytuowanie słupów za barierkami, ogrodzeniami. W przypadku gdy słupy muszą być zlokalizowane w linii ogrodzenia należy zrobić przerwę w ogrodzeniu umożliwiającą swobodny dostęp do słupów monterowi od strony chodnika. </w:t>
      </w:r>
    </w:p>
    <w:p w:rsidR="00110367" w:rsidRPr="00252110" w:rsidRDefault="00110367" w:rsidP="00110367">
      <w:pPr>
        <w:numPr>
          <w:ilvl w:val="0"/>
          <w:numId w:val="2"/>
        </w:numPr>
        <w:spacing w:before="60" w:after="0" w:line="240" w:lineRule="auto"/>
        <w:jc w:val="both"/>
        <w:rPr>
          <w:rFonts w:ascii="Calibri Light" w:hAnsi="Calibri Light" w:cs="Calibri Light"/>
        </w:rPr>
      </w:pPr>
      <w:r w:rsidRPr="00252110">
        <w:rPr>
          <w:rFonts w:ascii="Calibri Light" w:hAnsi="Calibri Light" w:cs="Calibri Light"/>
        </w:rPr>
        <w:t>Połączenia śrubowe mocujące kable zasilające zabezpieczyć wazeliną techniczną bezkwasową, pozostałe połączenia  śrubowe zabezpieczyć smarem.</w:t>
      </w:r>
    </w:p>
    <w:p w:rsidR="00110367" w:rsidRPr="00252110" w:rsidRDefault="00110367" w:rsidP="00110367">
      <w:pPr>
        <w:numPr>
          <w:ilvl w:val="0"/>
          <w:numId w:val="2"/>
        </w:numPr>
        <w:tabs>
          <w:tab w:val="clear" w:pos="405"/>
          <w:tab w:val="num" w:pos="360"/>
        </w:tabs>
        <w:spacing w:before="60" w:after="0" w:line="240" w:lineRule="auto"/>
        <w:ind w:left="357" w:hanging="357"/>
        <w:jc w:val="both"/>
        <w:rPr>
          <w:rFonts w:ascii="Calibri Light" w:hAnsi="Calibri Light" w:cs="Calibri Light"/>
        </w:rPr>
      </w:pPr>
      <w:r w:rsidRPr="00252110">
        <w:rPr>
          <w:rFonts w:ascii="Calibri Light" w:hAnsi="Calibri Light" w:cs="Calibri Light"/>
        </w:rPr>
        <w:t xml:space="preserve">Dobór urządzeń oświetleniowych (oprawy, źródła światła oraz słupy) należy uzgodnić z </w:t>
      </w:r>
      <w:r w:rsidR="000831EC" w:rsidRPr="00252110">
        <w:rPr>
          <w:rFonts w:ascii="Calibri Light" w:hAnsi="Calibri Light" w:cs="Calibri Light"/>
          <w:color w:val="000000"/>
        </w:rPr>
        <w:t xml:space="preserve">Koordynatorem Zespołu Analiz i Estetyki  w Wydziale Architektury i Zabytków </w:t>
      </w:r>
      <w:r w:rsidR="000831EC" w:rsidRPr="00252110">
        <w:rPr>
          <w:rFonts w:ascii="Calibri Light" w:hAnsi="Calibri Light" w:cs="Calibri Light"/>
        </w:rPr>
        <w:t>Urzędu Miejskiego Wrocławia, pl. Nowy Targ 1/8, 50-141 Wrocław.</w:t>
      </w:r>
    </w:p>
    <w:p w:rsidR="00110367" w:rsidRPr="00252110" w:rsidRDefault="00110367" w:rsidP="00110367">
      <w:pPr>
        <w:numPr>
          <w:ilvl w:val="0"/>
          <w:numId w:val="2"/>
        </w:numPr>
        <w:tabs>
          <w:tab w:val="clear" w:pos="405"/>
          <w:tab w:val="num" w:pos="360"/>
        </w:tabs>
        <w:spacing w:before="60" w:after="0" w:line="240" w:lineRule="auto"/>
        <w:ind w:left="357" w:hanging="357"/>
        <w:jc w:val="both"/>
        <w:rPr>
          <w:rFonts w:ascii="Calibri Light" w:hAnsi="Calibri Light" w:cs="Calibri Light"/>
        </w:rPr>
      </w:pPr>
      <w:r w:rsidRPr="00252110">
        <w:rPr>
          <w:rFonts w:ascii="Calibri Light" w:hAnsi="Calibri Light" w:cs="Calibri Light"/>
        </w:rPr>
        <w:t>W dokumentacji należy przewidzieć zabezpieczenie słupów poprzez malowanie powłoką antyplakatową i antygraffiti o wysokości do 2,5m od nawierzchni terenu w technologii trwałego zabezpieczenia „HLG System” lub inną o równoważnych właściwościach. Nad powłoką zabezpieczającą na wysokości 2,5m wykonawca powinien nanieść na słup numer eksploatacyjny ustalony na etapie realizacji z</w:t>
      </w:r>
      <w:r w:rsidR="001E37A9" w:rsidRPr="00252110">
        <w:rPr>
          <w:rFonts w:ascii="Calibri Light" w:hAnsi="Calibri Light" w:cs="Calibri Light"/>
        </w:rPr>
        <w:t>e ZDiUM Wrocław lub</w:t>
      </w:r>
      <w:r w:rsidRPr="00252110">
        <w:rPr>
          <w:rFonts w:ascii="Calibri Light" w:hAnsi="Calibri Light" w:cs="Calibri Light"/>
        </w:rPr>
        <w:t xml:space="preserve"> Tauron Nowe Technologie S.A.</w:t>
      </w:r>
    </w:p>
    <w:p w:rsidR="00110367" w:rsidRPr="00252110" w:rsidRDefault="00110367" w:rsidP="00110367">
      <w:pPr>
        <w:numPr>
          <w:ilvl w:val="0"/>
          <w:numId w:val="2"/>
        </w:numPr>
        <w:tabs>
          <w:tab w:val="clear" w:pos="405"/>
          <w:tab w:val="num" w:pos="360"/>
        </w:tabs>
        <w:spacing w:before="60" w:after="0" w:line="240" w:lineRule="auto"/>
        <w:ind w:left="357" w:hanging="357"/>
        <w:jc w:val="both"/>
        <w:rPr>
          <w:rFonts w:ascii="Calibri Light" w:hAnsi="Calibri Light" w:cs="Calibri Light"/>
        </w:rPr>
      </w:pPr>
      <w:r w:rsidRPr="00252110">
        <w:rPr>
          <w:rFonts w:ascii="Calibri Light" w:hAnsi="Calibri Light" w:cs="Calibri Light"/>
        </w:rPr>
        <w:t>Projektowane urządzenia oświetleniowe (w tym linie kablowe) powinny być zlokalizowane w pasie drogowym zarządzanym przez ZDIUM i służyć do oświetlenia tego pasa. Należy zachować jednakową odległość słupów od krawężnika, linii zabudowy, ogrodzenia. Lokalizacja słupów musi zapewnić odpowiednie szerokości chodnika dla pieszych i niepełnosprawnych oraz zachować skrajnie drogowe wg odpowiednich norm.</w:t>
      </w:r>
      <w:r w:rsidR="00A345CC" w:rsidRPr="00252110">
        <w:rPr>
          <w:rFonts w:ascii="Calibri Light" w:hAnsi="Calibri Light" w:cs="Calibri Light"/>
        </w:rPr>
        <w:t xml:space="preserve"> Jeżeli nie zachodzą istotne przeszkody słupy zlokalizować poza chodnikiem lub na jego obrzeżu.</w:t>
      </w:r>
    </w:p>
    <w:p w:rsidR="00110367" w:rsidRDefault="00110367" w:rsidP="00110367">
      <w:pPr>
        <w:numPr>
          <w:ilvl w:val="0"/>
          <w:numId w:val="2"/>
        </w:numPr>
        <w:tabs>
          <w:tab w:val="clear" w:pos="405"/>
          <w:tab w:val="num" w:pos="360"/>
        </w:tabs>
        <w:spacing w:before="60" w:after="0" w:line="0" w:lineRule="atLeast"/>
        <w:ind w:left="357" w:hanging="357"/>
        <w:jc w:val="both"/>
        <w:rPr>
          <w:rFonts w:ascii="Calibri Light" w:hAnsi="Calibri Light" w:cs="Calibri Light"/>
        </w:rPr>
      </w:pPr>
      <w:r w:rsidRPr="00252110">
        <w:rPr>
          <w:rFonts w:ascii="Calibri Light" w:hAnsi="Calibri Light" w:cs="Calibri Light"/>
        </w:rPr>
        <w:t xml:space="preserve">W trakcie budowy </w:t>
      </w:r>
      <w:r w:rsidR="002472A8" w:rsidRPr="00252110">
        <w:rPr>
          <w:rFonts w:ascii="Calibri Light" w:hAnsi="Calibri Light" w:cs="Calibri Light"/>
        </w:rPr>
        <w:t xml:space="preserve">i przebudowy </w:t>
      </w:r>
      <w:r w:rsidRPr="00252110">
        <w:rPr>
          <w:rFonts w:ascii="Calibri Light" w:hAnsi="Calibri Light" w:cs="Calibri Light"/>
        </w:rPr>
        <w:t xml:space="preserve">oświetleniowej linii kablowej nie wyrażamy zgody na mufowanie kabli. </w:t>
      </w:r>
    </w:p>
    <w:p w:rsidR="00C707A5" w:rsidRPr="00252110" w:rsidRDefault="00C707A5" w:rsidP="00C707A5">
      <w:pPr>
        <w:spacing w:before="60" w:after="0" w:line="0" w:lineRule="atLeast"/>
        <w:jc w:val="both"/>
        <w:rPr>
          <w:rFonts w:ascii="Calibri Light" w:hAnsi="Calibri Light" w:cs="Calibri Light"/>
        </w:rPr>
      </w:pPr>
    </w:p>
    <w:p w:rsidR="00252110" w:rsidRPr="00252110" w:rsidRDefault="004417F6" w:rsidP="00110367">
      <w:pPr>
        <w:numPr>
          <w:ilvl w:val="0"/>
          <w:numId w:val="2"/>
        </w:numPr>
        <w:tabs>
          <w:tab w:val="clear" w:pos="405"/>
          <w:tab w:val="num" w:pos="360"/>
        </w:tabs>
        <w:spacing w:before="60" w:after="0" w:line="0" w:lineRule="atLeast"/>
        <w:ind w:left="357" w:hanging="357"/>
        <w:jc w:val="both"/>
        <w:rPr>
          <w:rFonts w:ascii="Calibri Light" w:hAnsi="Calibri Light" w:cs="Calibri Light"/>
        </w:rPr>
      </w:pPr>
      <w:r w:rsidRPr="00252110">
        <w:rPr>
          <w:rFonts w:ascii="Calibri Light" w:hAnsi="Calibri Light" w:cs="Calibri Light"/>
        </w:rPr>
        <w:t xml:space="preserve">Numerację słupów należy zaprojektować: </w:t>
      </w:r>
    </w:p>
    <w:p w:rsidR="004417F6" w:rsidRPr="00252110" w:rsidRDefault="00252110" w:rsidP="00252110">
      <w:pPr>
        <w:pStyle w:val="Akapitzlist"/>
        <w:numPr>
          <w:ilvl w:val="0"/>
          <w:numId w:val="49"/>
        </w:numPr>
        <w:spacing w:before="60" w:after="0" w:line="0" w:lineRule="atLeast"/>
        <w:jc w:val="both"/>
        <w:rPr>
          <w:rFonts w:ascii="Calibri Light" w:hAnsi="Calibri Light" w:cs="Calibri Light"/>
        </w:rPr>
      </w:pPr>
      <w:r w:rsidRPr="00252110">
        <w:rPr>
          <w:rFonts w:ascii="Calibri Light" w:hAnsi="Calibri Light" w:cs="Calibri Light"/>
        </w:rPr>
        <w:t>W przypadku gdy oświetlenie będzie eksploatowane przez Gminę Wrocław -</w:t>
      </w:r>
      <w:r w:rsidR="004417F6" w:rsidRPr="00252110">
        <w:rPr>
          <w:rFonts w:ascii="Calibri Light" w:hAnsi="Calibri Light" w:cs="Calibri Light"/>
        </w:rPr>
        <w:t>czarne litery na czerwonym tle</w:t>
      </w:r>
      <w:r w:rsidR="009C6DFB" w:rsidRPr="00252110">
        <w:rPr>
          <w:rFonts w:ascii="Calibri Light" w:hAnsi="Calibri Light" w:cs="Calibri Light"/>
        </w:rPr>
        <w:t>, zgodnie z wytycznymi numeracji załączonymi do niniejszych ogólnych danych koordynacyjnych</w:t>
      </w:r>
      <w:r w:rsidR="004417F6" w:rsidRPr="00252110">
        <w:rPr>
          <w:rFonts w:ascii="Calibri Light" w:hAnsi="Calibri Light" w:cs="Calibri Light"/>
        </w:rPr>
        <w:t>. Numerację należy uzgodnić z działem eksploatacji oświetlenia drogowego.</w:t>
      </w:r>
      <w:r w:rsidRPr="00252110">
        <w:rPr>
          <w:rFonts w:ascii="Calibri Light" w:hAnsi="Calibri Light" w:cs="Calibri Light"/>
        </w:rPr>
        <w:t xml:space="preserve"> Wstępnie w projekcie należy przyjąć numerację: 101/215 – 101 oznacza słup podłączony do pierwszego obwodu (cyfra w pozycji setek), pierwsza </w:t>
      </w:r>
      <w:r w:rsidRPr="00252110">
        <w:rPr>
          <w:rFonts w:ascii="Calibri Light" w:hAnsi="Calibri Light" w:cs="Calibri Light"/>
        </w:rPr>
        <w:lastRenderedPageBreak/>
        <w:t>oprawa w tym obwodzie (cyfra w pozycji jedności); 215 – oznacza numer szafy oświetleniowej nadawany przez zespół oświetlenia ZDiUM</w:t>
      </w:r>
    </w:p>
    <w:p w:rsidR="00252110" w:rsidRPr="00252110" w:rsidRDefault="00252110" w:rsidP="00252110">
      <w:pPr>
        <w:pStyle w:val="Akapitzlist"/>
        <w:numPr>
          <w:ilvl w:val="0"/>
          <w:numId w:val="49"/>
        </w:numPr>
        <w:spacing w:before="60" w:after="0" w:line="0" w:lineRule="atLeast"/>
        <w:jc w:val="both"/>
        <w:rPr>
          <w:rFonts w:ascii="Calibri Light" w:hAnsi="Calibri Light" w:cs="Calibri Light"/>
        </w:rPr>
      </w:pPr>
      <w:r w:rsidRPr="00252110">
        <w:rPr>
          <w:rFonts w:ascii="Calibri Light" w:hAnsi="Calibri Light" w:cs="Calibri Light"/>
        </w:rPr>
        <w:t>W przypadku gdy oświetlenie będzie eksploatowane przez Tauron Nowe Technologie S.A. – czarne litery na żółtym tle, zgodnie z wytycznymi numeracji załączonymi do niniejszych ogólnych danych koordynacyjnych.  Numerację należy uzgodnić z Tauron Nowe Technologie S.A. Numeracja musi składać się z trzech części zgodnie z wytycznymi tj. np. 101/215/ZDiUM</w:t>
      </w:r>
    </w:p>
    <w:p w:rsidR="00110367" w:rsidRPr="00252110" w:rsidRDefault="00110367" w:rsidP="00110367">
      <w:pPr>
        <w:numPr>
          <w:ilvl w:val="0"/>
          <w:numId w:val="2"/>
        </w:numPr>
        <w:tabs>
          <w:tab w:val="clear" w:pos="405"/>
          <w:tab w:val="num" w:pos="360"/>
        </w:tabs>
        <w:spacing w:before="60" w:after="0" w:line="240" w:lineRule="auto"/>
        <w:ind w:left="357" w:hanging="357"/>
        <w:jc w:val="both"/>
        <w:rPr>
          <w:rFonts w:ascii="Calibri Light" w:hAnsi="Calibri Light" w:cs="Calibri Light"/>
          <w:u w:val="single"/>
        </w:rPr>
      </w:pPr>
      <w:r w:rsidRPr="00252110">
        <w:rPr>
          <w:rFonts w:ascii="Calibri Light" w:hAnsi="Calibri Light" w:cs="Calibri Light"/>
          <w:u w:val="single"/>
        </w:rPr>
        <w:t>ZDiUM nie wyraża zgody na przyłączenie do sieci oświetlenia drogowego miasta Wrocławia urządzeń oświetleniowych dla terenów utrzymywanych przez innych zarządców lub właścicieli nie będących w gestii Gminy Miejskiej Wrocław.</w:t>
      </w:r>
    </w:p>
    <w:p w:rsidR="00110367" w:rsidRDefault="00110367" w:rsidP="00110367">
      <w:pPr>
        <w:numPr>
          <w:ilvl w:val="0"/>
          <w:numId w:val="2"/>
        </w:numPr>
        <w:tabs>
          <w:tab w:val="clear" w:pos="405"/>
          <w:tab w:val="num" w:pos="360"/>
        </w:tabs>
        <w:spacing w:before="60" w:after="0" w:line="240" w:lineRule="auto"/>
        <w:ind w:left="357" w:hanging="357"/>
        <w:jc w:val="both"/>
        <w:rPr>
          <w:rFonts w:ascii="Calibri Light" w:hAnsi="Calibri Light" w:cs="Calibri Light"/>
        </w:rPr>
      </w:pPr>
      <w:r w:rsidRPr="00252110">
        <w:rPr>
          <w:rFonts w:ascii="Calibri Light" w:hAnsi="Calibri Light" w:cs="Calibri Light"/>
        </w:rPr>
        <w:t xml:space="preserve">Projekt budowy </w:t>
      </w:r>
      <w:r w:rsidR="002472A8" w:rsidRPr="00252110">
        <w:rPr>
          <w:rFonts w:ascii="Calibri Light" w:hAnsi="Calibri Light" w:cs="Calibri Light"/>
        </w:rPr>
        <w:t xml:space="preserve">i przebudowy </w:t>
      </w:r>
      <w:r w:rsidRPr="00252110">
        <w:rPr>
          <w:rFonts w:ascii="Calibri Light" w:hAnsi="Calibri Light" w:cs="Calibri Light"/>
        </w:rPr>
        <w:t>oświetlenia należy uzgodnić ze ZDIUM. Do projektu należy załączyć uzgodnienia, opinie oraz wyniki obliczeń parametrów oświetleniowych dla opraw zastosowanych w projekcie.</w:t>
      </w:r>
    </w:p>
    <w:p w:rsidR="00666429" w:rsidRPr="00252110" w:rsidRDefault="00666429" w:rsidP="00110367">
      <w:pPr>
        <w:numPr>
          <w:ilvl w:val="0"/>
          <w:numId w:val="2"/>
        </w:numPr>
        <w:tabs>
          <w:tab w:val="clear" w:pos="405"/>
          <w:tab w:val="num" w:pos="360"/>
        </w:tabs>
        <w:spacing w:before="60" w:after="0" w:line="240" w:lineRule="auto"/>
        <w:ind w:left="357" w:hanging="357"/>
        <w:jc w:val="both"/>
        <w:rPr>
          <w:rFonts w:ascii="Calibri Light" w:hAnsi="Calibri Light" w:cs="Calibri Light"/>
        </w:rPr>
      </w:pPr>
      <w:r w:rsidRPr="00C01E66">
        <w:rPr>
          <w:rFonts w:ascii="Calibri Light" w:hAnsi="Calibri Light" w:cs="Calibri Light"/>
        </w:rPr>
        <w:t>W projekcie należy uwzględnić demontaż wszystkich nieczynnych i dublujących się słupów oraz urządzeń oświetleniowych znajdujących się w pasie objętym zakresem inwestycji.</w:t>
      </w:r>
    </w:p>
    <w:p w:rsidR="00110367" w:rsidRPr="00252110" w:rsidRDefault="009C6DFB" w:rsidP="00110367">
      <w:pPr>
        <w:numPr>
          <w:ilvl w:val="0"/>
          <w:numId w:val="2"/>
        </w:numPr>
        <w:tabs>
          <w:tab w:val="clear" w:pos="405"/>
          <w:tab w:val="num" w:pos="360"/>
        </w:tabs>
        <w:spacing w:before="60" w:after="60" w:line="240" w:lineRule="auto"/>
        <w:ind w:left="357" w:hanging="357"/>
        <w:jc w:val="both"/>
        <w:rPr>
          <w:rFonts w:ascii="Calibri Light" w:hAnsi="Calibri Light" w:cs="Calibri Light"/>
        </w:rPr>
      </w:pPr>
      <w:r w:rsidRPr="00252110">
        <w:rPr>
          <w:rFonts w:ascii="Calibri Light" w:hAnsi="Calibri Light" w:cs="Calibri Light"/>
        </w:rPr>
        <w:t>D</w:t>
      </w:r>
      <w:r w:rsidR="00110367" w:rsidRPr="00252110">
        <w:rPr>
          <w:rFonts w:ascii="Calibri Light" w:hAnsi="Calibri Light" w:cs="Calibri Light"/>
        </w:rPr>
        <w:t xml:space="preserve">ane koordynacyjne </w:t>
      </w:r>
      <w:r w:rsidRPr="00252110">
        <w:rPr>
          <w:rFonts w:ascii="Calibri Light" w:hAnsi="Calibri Light" w:cs="Calibri Light"/>
        </w:rPr>
        <w:t>uzyskane od Zespołu Oświetlenia Miejsc Publicznych</w:t>
      </w:r>
      <w:r w:rsidR="00C707A5">
        <w:rPr>
          <w:rFonts w:ascii="Calibri Light" w:hAnsi="Calibri Light" w:cs="Calibri Light"/>
        </w:rPr>
        <w:t xml:space="preserve"> i Dróg</w:t>
      </w:r>
      <w:r w:rsidRPr="00252110">
        <w:rPr>
          <w:rFonts w:ascii="Calibri Light" w:hAnsi="Calibri Light" w:cs="Calibri Light"/>
        </w:rPr>
        <w:t xml:space="preserve"> Miasta Wrocław w Dziale Infrastruktury Miejskiej ZDiUM </w:t>
      </w:r>
      <w:r w:rsidR="00110367" w:rsidRPr="00252110">
        <w:rPr>
          <w:rFonts w:ascii="Calibri Light" w:hAnsi="Calibri Light" w:cs="Calibri Light"/>
        </w:rPr>
        <w:t>są ważne 2 lata od daty wystawienia.</w:t>
      </w:r>
    </w:p>
    <w:p w:rsidR="009501B4" w:rsidRPr="00252110" w:rsidRDefault="009501B4" w:rsidP="00B37A43">
      <w:pPr>
        <w:spacing w:after="0"/>
        <w:rPr>
          <w:rFonts w:ascii="Calibri Light" w:hAnsi="Calibri Light" w:cs="Calibri Light"/>
        </w:rPr>
      </w:pPr>
    </w:p>
    <w:p w:rsidR="00275333" w:rsidRPr="00252110" w:rsidRDefault="001B22F3" w:rsidP="00461C1B">
      <w:pPr>
        <w:pStyle w:val="Akapitzlist"/>
        <w:numPr>
          <w:ilvl w:val="0"/>
          <w:numId w:val="45"/>
        </w:numPr>
        <w:spacing w:after="60" w:line="240" w:lineRule="auto"/>
        <w:rPr>
          <w:rFonts w:ascii="Calibri Light" w:hAnsi="Calibri Light" w:cs="Calibri Light"/>
        </w:rPr>
      </w:pPr>
      <w:r w:rsidRPr="00252110">
        <w:rPr>
          <w:rFonts w:ascii="Calibri Light" w:hAnsi="Calibri Light" w:cs="Calibri Light"/>
        </w:rPr>
        <w:t>Wytyczne dla oświetlenia drogowego w technologii diodowej(LED) oraz dla systemu zasilająco-sterującego oświetleniem drogowym.</w:t>
      </w:r>
    </w:p>
    <w:p w:rsidR="00461C1B" w:rsidRPr="00252110" w:rsidRDefault="00461C1B" w:rsidP="00461C1B">
      <w:pPr>
        <w:pStyle w:val="Akapitzlist"/>
        <w:numPr>
          <w:ilvl w:val="0"/>
          <w:numId w:val="45"/>
        </w:numPr>
        <w:spacing w:after="60" w:line="240" w:lineRule="auto"/>
        <w:rPr>
          <w:rFonts w:ascii="Calibri Light" w:hAnsi="Calibri Light" w:cs="Calibri Light"/>
        </w:rPr>
      </w:pPr>
      <w:r w:rsidRPr="00252110">
        <w:rPr>
          <w:rFonts w:ascii="Calibri Light" w:hAnsi="Calibri Light" w:cs="Calibri Light"/>
        </w:rPr>
        <w:t>Schemat połączeń szafy oświetlenia drogowego.</w:t>
      </w:r>
    </w:p>
    <w:p w:rsidR="009C6DFB" w:rsidRPr="00252110" w:rsidRDefault="009C6DFB" w:rsidP="00461C1B">
      <w:pPr>
        <w:pStyle w:val="Akapitzlist"/>
        <w:numPr>
          <w:ilvl w:val="0"/>
          <w:numId w:val="45"/>
        </w:numPr>
        <w:spacing w:after="60" w:line="240" w:lineRule="auto"/>
        <w:rPr>
          <w:rFonts w:ascii="Calibri Light" w:hAnsi="Calibri Light" w:cs="Calibri Light"/>
        </w:rPr>
      </w:pPr>
      <w:r w:rsidRPr="00252110">
        <w:rPr>
          <w:rFonts w:ascii="Calibri Light" w:hAnsi="Calibri Light" w:cs="Calibri Light"/>
        </w:rPr>
        <w:t>Wytyczne oznakowania i numeracji.</w:t>
      </w:r>
    </w:p>
    <w:p w:rsidR="00B06EBA" w:rsidRPr="00252110" w:rsidRDefault="00B06EBA" w:rsidP="009B531B">
      <w:pPr>
        <w:pStyle w:val="Akapitzlist"/>
        <w:spacing w:after="0" w:line="240" w:lineRule="auto"/>
        <w:ind w:left="0"/>
        <w:rPr>
          <w:rFonts w:ascii="Calibri Light" w:hAnsi="Calibri Light" w:cs="Calibri Light"/>
        </w:rPr>
      </w:pPr>
      <w:bookmarkStart w:id="0" w:name="_GoBack"/>
      <w:bookmarkEnd w:id="0"/>
    </w:p>
    <w:p w:rsidR="007F619C" w:rsidRPr="00252110" w:rsidRDefault="007F619C" w:rsidP="009B531B">
      <w:pPr>
        <w:pStyle w:val="Akapitzlist"/>
        <w:spacing w:after="0" w:line="240" w:lineRule="auto"/>
        <w:ind w:left="0"/>
        <w:rPr>
          <w:rFonts w:ascii="Calibri Light" w:hAnsi="Calibri Light" w:cs="Calibri Light"/>
        </w:rPr>
      </w:pPr>
    </w:p>
    <w:p w:rsidR="007F619C" w:rsidRPr="00252110" w:rsidRDefault="007F619C" w:rsidP="009B531B">
      <w:pPr>
        <w:pStyle w:val="Akapitzlist"/>
        <w:spacing w:after="0" w:line="240" w:lineRule="auto"/>
        <w:ind w:left="0"/>
        <w:rPr>
          <w:rFonts w:ascii="Calibri Light" w:hAnsi="Calibri Light" w:cs="Calibri Light"/>
        </w:rPr>
      </w:pPr>
    </w:p>
    <w:p w:rsidR="007F619C" w:rsidRPr="00252110" w:rsidRDefault="007F619C" w:rsidP="009B531B">
      <w:pPr>
        <w:pStyle w:val="Akapitzlist"/>
        <w:spacing w:after="0" w:line="240" w:lineRule="auto"/>
        <w:ind w:left="0"/>
        <w:rPr>
          <w:rFonts w:ascii="Calibri Light" w:hAnsi="Calibri Light" w:cs="Calibri Light"/>
        </w:rPr>
      </w:pPr>
    </w:p>
    <w:p w:rsidR="007F619C" w:rsidRPr="00252110" w:rsidRDefault="007F619C" w:rsidP="009B531B">
      <w:pPr>
        <w:pStyle w:val="Akapitzlist"/>
        <w:spacing w:after="0" w:line="240" w:lineRule="auto"/>
        <w:ind w:left="0"/>
        <w:rPr>
          <w:rFonts w:ascii="Calibri Light" w:hAnsi="Calibri Light" w:cs="Calibri Light"/>
        </w:rPr>
      </w:pPr>
    </w:p>
    <w:p w:rsidR="007F619C" w:rsidRPr="00252110" w:rsidRDefault="007F619C" w:rsidP="007F619C">
      <w:pPr>
        <w:pStyle w:val="Tekstpodstawowywcity2"/>
        <w:jc w:val="both"/>
        <w:rPr>
          <w:rFonts w:ascii="Calibri Light" w:hAnsi="Calibri Light" w:cs="Calibri Light"/>
          <w:color w:val="000000"/>
          <w:u w:val="single"/>
        </w:rPr>
      </w:pPr>
      <w:r w:rsidRPr="00252110">
        <w:rPr>
          <w:rFonts w:ascii="Calibri Light" w:hAnsi="Calibri Light" w:cs="Calibri Light"/>
          <w:b/>
          <w:color w:val="000000"/>
        </w:rPr>
        <w:t>OGÓLNE WYTYCZNE DLA OŚWIETLENIA DROGOWEGO W TECHNOLOGII DIODOWEJ (LED) ORAZ DLA SYSTEMU ZASILAJĄCO - STERUJĄCEGO OŚWIETLENIEM.</w:t>
      </w:r>
    </w:p>
    <w:p w:rsidR="007F619C" w:rsidRPr="00252110" w:rsidRDefault="007F619C" w:rsidP="007F619C">
      <w:pPr>
        <w:spacing w:after="0" w:line="240" w:lineRule="auto"/>
        <w:ind w:left="357" w:hanging="357"/>
        <w:jc w:val="both"/>
        <w:rPr>
          <w:rFonts w:ascii="Calibri Light" w:hAnsi="Calibri Light" w:cs="Calibri Light"/>
          <w:color w:val="000000"/>
        </w:rPr>
      </w:pPr>
    </w:p>
    <w:p w:rsidR="007F619C" w:rsidRPr="00252110" w:rsidRDefault="007F619C" w:rsidP="007F619C">
      <w:pPr>
        <w:pStyle w:val="Tekstpodstawowy3"/>
        <w:spacing w:line="360" w:lineRule="auto"/>
        <w:ind w:left="360"/>
        <w:rPr>
          <w:rFonts w:ascii="Calibri Light" w:hAnsi="Calibri Light" w:cs="Calibri Light"/>
          <w:b/>
          <w:sz w:val="22"/>
          <w:szCs w:val="22"/>
        </w:rPr>
      </w:pPr>
      <w:r w:rsidRPr="00252110">
        <w:rPr>
          <w:rFonts w:ascii="Calibri Light" w:hAnsi="Calibri Light" w:cs="Calibri Light"/>
          <w:b/>
          <w:sz w:val="22"/>
          <w:szCs w:val="22"/>
        </w:rPr>
        <w:t>1. Wymagania dla opraw i słupów oświetlenia drogowego:</w:t>
      </w:r>
    </w:p>
    <w:p w:rsidR="007F619C" w:rsidRPr="00252110" w:rsidRDefault="007F619C" w:rsidP="007F619C">
      <w:pPr>
        <w:pStyle w:val="Tekstpodstawowy3"/>
        <w:spacing w:line="360" w:lineRule="auto"/>
        <w:ind w:left="993" w:hanging="284"/>
        <w:rPr>
          <w:rFonts w:ascii="Calibri Light" w:hAnsi="Calibri Light" w:cs="Calibri Light"/>
          <w:sz w:val="22"/>
          <w:szCs w:val="22"/>
        </w:rPr>
      </w:pPr>
      <w:r w:rsidRPr="00252110">
        <w:rPr>
          <w:rFonts w:ascii="Calibri Light" w:hAnsi="Calibri Light" w:cs="Calibri Light"/>
          <w:sz w:val="22"/>
          <w:szCs w:val="22"/>
        </w:rPr>
        <w:t>a) Korpus oprawy, pokrywa wykonane z odlewu aluminiowego, malowanego  proszkowo.</w:t>
      </w:r>
    </w:p>
    <w:p w:rsidR="007F619C" w:rsidRPr="00252110" w:rsidRDefault="007F619C" w:rsidP="007F619C">
      <w:pPr>
        <w:pStyle w:val="Tekstpodstawowy3"/>
        <w:spacing w:line="360" w:lineRule="auto"/>
        <w:ind w:left="993" w:hanging="284"/>
        <w:rPr>
          <w:rFonts w:ascii="Calibri Light" w:hAnsi="Calibri Light" w:cs="Calibri Light"/>
          <w:sz w:val="22"/>
          <w:szCs w:val="22"/>
        </w:rPr>
      </w:pPr>
      <w:r w:rsidRPr="00252110">
        <w:rPr>
          <w:rFonts w:ascii="Calibri Light" w:hAnsi="Calibri Light" w:cs="Calibri Light"/>
          <w:sz w:val="22"/>
          <w:szCs w:val="22"/>
        </w:rPr>
        <w:t>b) Klosz wykonany ze szkła hartowanego.</w:t>
      </w:r>
    </w:p>
    <w:p w:rsidR="007F619C" w:rsidRPr="00252110" w:rsidRDefault="007F619C" w:rsidP="007F619C">
      <w:pPr>
        <w:pStyle w:val="Tekstpodstawowy3"/>
        <w:spacing w:line="360" w:lineRule="auto"/>
        <w:ind w:left="993" w:hanging="284"/>
        <w:rPr>
          <w:rFonts w:ascii="Calibri Light" w:hAnsi="Calibri Light" w:cs="Calibri Light"/>
          <w:sz w:val="22"/>
          <w:szCs w:val="22"/>
        </w:rPr>
      </w:pPr>
      <w:r w:rsidRPr="00252110">
        <w:rPr>
          <w:rFonts w:ascii="Calibri Light" w:hAnsi="Calibri Light" w:cs="Calibri Light"/>
          <w:sz w:val="22"/>
          <w:szCs w:val="22"/>
        </w:rPr>
        <w:t>c) Stopień ochrony IP 66 dla komory optycznej i komory osprzętu.</w:t>
      </w:r>
    </w:p>
    <w:p w:rsidR="007F619C" w:rsidRPr="00252110" w:rsidRDefault="007F619C" w:rsidP="007F619C">
      <w:pPr>
        <w:pStyle w:val="Tekstpodstawowy3"/>
        <w:spacing w:line="360" w:lineRule="auto"/>
        <w:ind w:left="993" w:hanging="284"/>
        <w:rPr>
          <w:rFonts w:ascii="Calibri Light" w:hAnsi="Calibri Light" w:cs="Calibri Light"/>
          <w:sz w:val="22"/>
          <w:szCs w:val="22"/>
        </w:rPr>
      </w:pPr>
      <w:r w:rsidRPr="00252110">
        <w:rPr>
          <w:rFonts w:ascii="Calibri Light" w:hAnsi="Calibri Light" w:cs="Calibri Light"/>
          <w:sz w:val="22"/>
          <w:szCs w:val="22"/>
        </w:rPr>
        <w:t xml:space="preserve">    temperatura barwowa diod w granicach 3000K do 4300K. </w:t>
      </w:r>
    </w:p>
    <w:p w:rsidR="007F619C" w:rsidRPr="00252110" w:rsidRDefault="007F619C" w:rsidP="007F619C">
      <w:pPr>
        <w:pStyle w:val="Tekstpodstawowy3"/>
        <w:spacing w:line="360" w:lineRule="auto"/>
        <w:ind w:left="993" w:hanging="284"/>
        <w:rPr>
          <w:rFonts w:ascii="Calibri Light" w:hAnsi="Calibri Light" w:cs="Calibri Light"/>
          <w:sz w:val="22"/>
          <w:szCs w:val="22"/>
        </w:rPr>
      </w:pPr>
      <w:r w:rsidRPr="00252110">
        <w:rPr>
          <w:rFonts w:ascii="Calibri Light" w:hAnsi="Calibri Light" w:cs="Calibri Light"/>
          <w:sz w:val="22"/>
          <w:szCs w:val="22"/>
        </w:rPr>
        <w:t>d) skuteczność świetlna diody &gt;130 [lm/W]</w:t>
      </w:r>
    </w:p>
    <w:p w:rsidR="007F619C" w:rsidRPr="00252110" w:rsidRDefault="007F619C" w:rsidP="007F619C">
      <w:pPr>
        <w:pStyle w:val="Tekstpodstawowy3"/>
        <w:spacing w:line="360" w:lineRule="auto"/>
        <w:ind w:left="1080" w:hanging="371"/>
        <w:rPr>
          <w:rFonts w:ascii="Calibri Light" w:hAnsi="Calibri Light" w:cs="Calibri Light"/>
          <w:sz w:val="22"/>
          <w:szCs w:val="22"/>
        </w:rPr>
      </w:pPr>
      <w:r w:rsidRPr="00252110">
        <w:rPr>
          <w:rFonts w:ascii="Calibri Light" w:hAnsi="Calibri Light" w:cs="Calibri Light"/>
          <w:sz w:val="22"/>
          <w:szCs w:val="22"/>
        </w:rPr>
        <w:lastRenderedPageBreak/>
        <w:t xml:space="preserve">e) Oprawy wyposażone w układy zasilające pozwalające na zaprogramowanie autonomicznej redukcji mocy i stałego utrzymania strumienia świetlnego w czasie eksploatacji. Min czas eksploatacji 80 tyś godz. </w:t>
      </w:r>
    </w:p>
    <w:p w:rsidR="007F619C" w:rsidRPr="00252110" w:rsidRDefault="007F619C" w:rsidP="007F619C">
      <w:pPr>
        <w:pStyle w:val="Tekstpodstawowy3"/>
        <w:spacing w:line="360" w:lineRule="auto"/>
        <w:ind w:left="993" w:hanging="284"/>
        <w:rPr>
          <w:rFonts w:ascii="Calibri Light" w:hAnsi="Calibri Light" w:cs="Calibri Light"/>
          <w:sz w:val="22"/>
          <w:szCs w:val="22"/>
        </w:rPr>
      </w:pPr>
      <w:r w:rsidRPr="00252110">
        <w:rPr>
          <w:rFonts w:ascii="Calibri Light" w:hAnsi="Calibri Light" w:cs="Calibri Light"/>
          <w:sz w:val="22"/>
          <w:szCs w:val="22"/>
        </w:rPr>
        <w:t>f) Oprawy posiadające deklaracje CE/WE/ oraz ENEC</w:t>
      </w:r>
      <w:r w:rsidR="00383694" w:rsidRPr="00252110">
        <w:rPr>
          <w:rFonts w:ascii="Calibri Light" w:hAnsi="Calibri Light" w:cs="Calibri Light"/>
          <w:sz w:val="22"/>
          <w:szCs w:val="22"/>
        </w:rPr>
        <w:t xml:space="preserve"> i ENEC +</w:t>
      </w:r>
      <w:r w:rsidRPr="00252110">
        <w:rPr>
          <w:rFonts w:ascii="Calibri Light" w:hAnsi="Calibri Light" w:cs="Calibri Light"/>
          <w:sz w:val="22"/>
          <w:szCs w:val="22"/>
        </w:rPr>
        <w:t>.</w:t>
      </w:r>
    </w:p>
    <w:p w:rsidR="007F619C" w:rsidRPr="00252110" w:rsidRDefault="007F619C" w:rsidP="007F619C">
      <w:pPr>
        <w:pStyle w:val="Tekstpodstawowy3"/>
        <w:spacing w:line="360" w:lineRule="auto"/>
        <w:ind w:left="993" w:hanging="284"/>
        <w:rPr>
          <w:rFonts w:ascii="Calibri Light" w:hAnsi="Calibri Light" w:cs="Calibri Light"/>
          <w:sz w:val="22"/>
          <w:szCs w:val="22"/>
        </w:rPr>
      </w:pPr>
      <w:r w:rsidRPr="00252110">
        <w:rPr>
          <w:rFonts w:ascii="Calibri Light" w:hAnsi="Calibri Light" w:cs="Calibri Light"/>
          <w:sz w:val="22"/>
          <w:szCs w:val="22"/>
        </w:rPr>
        <w:t>g) Oprawa wyposażona w regulację kąta pochylenia zgodną z wymaganiami projektowymi.</w:t>
      </w:r>
    </w:p>
    <w:p w:rsidR="007F619C" w:rsidRPr="00252110" w:rsidRDefault="007F619C" w:rsidP="007F619C">
      <w:pPr>
        <w:pStyle w:val="Tekstpodstawowy3"/>
        <w:numPr>
          <w:ilvl w:val="0"/>
          <w:numId w:val="48"/>
        </w:numPr>
        <w:spacing w:after="0" w:line="240" w:lineRule="auto"/>
        <w:jc w:val="both"/>
        <w:rPr>
          <w:rFonts w:ascii="Calibri Light" w:hAnsi="Calibri Light" w:cs="Calibri Light"/>
          <w:sz w:val="22"/>
          <w:szCs w:val="22"/>
        </w:rPr>
      </w:pPr>
      <w:r w:rsidRPr="00252110">
        <w:rPr>
          <w:rFonts w:ascii="Calibri Light" w:hAnsi="Calibri Light" w:cs="Calibri Light"/>
          <w:sz w:val="22"/>
          <w:szCs w:val="22"/>
        </w:rPr>
        <w:t>Zastosowany model oprawy powinien posiadać możliwość wyboru min. 5 różnych optyk.</w:t>
      </w:r>
    </w:p>
    <w:p w:rsidR="007F619C" w:rsidRPr="00252110" w:rsidRDefault="007F619C" w:rsidP="007F619C">
      <w:pPr>
        <w:pStyle w:val="Tekstpodstawowy3"/>
        <w:rPr>
          <w:rFonts w:ascii="Calibri Light" w:hAnsi="Calibri Light" w:cs="Calibri Light"/>
          <w:sz w:val="22"/>
          <w:szCs w:val="22"/>
          <w:highlight w:val="green"/>
        </w:rPr>
      </w:pPr>
    </w:p>
    <w:p w:rsidR="007F619C" w:rsidRPr="00252110" w:rsidRDefault="007F619C" w:rsidP="007F619C">
      <w:pPr>
        <w:pStyle w:val="Tekstpodstawowy3"/>
        <w:spacing w:line="360" w:lineRule="auto"/>
        <w:ind w:left="993" w:hanging="284"/>
        <w:rPr>
          <w:rFonts w:ascii="Calibri Light" w:hAnsi="Calibri Light" w:cs="Calibri Light"/>
          <w:sz w:val="22"/>
          <w:szCs w:val="22"/>
        </w:rPr>
      </w:pPr>
    </w:p>
    <w:p w:rsidR="007F619C" w:rsidRPr="00252110" w:rsidRDefault="007F619C" w:rsidP="007F619C">
      <w:pPr>
        <w:pStyle w:val="Tekstpodstawowy3"/>
        <w:spacing w:line="360" w:lineRule="auto"/>
        <w:ind w:left="1134" w:hanging="708"/>
        <w:rPr>
          <w:rFonts w:ascii="Calibri Light" w:hAnsi="Calibri Light" w:cs="Calibri Light"/>
          <w:b/>
          <w:sz w:val="22"/>
          <w:szCs w:val="22"/>
        </w:rPr>
      </w:pPr>
      <w:r w:rsidRPr="00252110">
        <w:rPr>
          <w:rFonts w:ascii="Calibri Light" w:hAnsi="Calibri Light" w:cs="Calibri Light"/>
          <w:b/>
          <w:sz w:val="22"/>
          <w:szCs w:val="22"/>
        </w:rPr>
        <w:t>2. Wymagania dla inteligentnego systemu sterowania oświetleniem  drogowym:</w:t>
      </w:r>
    </w:p>
    <w:p w:rsidR="007F619C" w:rsidRPr="00252110" w:rsidRDefault="007F619C" w:rsidP="007F619C">
      <w:pPr>
        <w:pStyle w:val="Tekstpodstawowy3"/>
        <w:spacing w:line="360" w:lineRule="auto"/>
        <w:ind w:left="993" w:hanging="284"/>
        <w:rPr>
          <w:rFonts w:ascii="Calibri Light" w:hAnsi="Calibri Light" w:cs="Calibri Light"/>
          <w:sz w:val="22"/>
          <w:szCs w:val="22"/>
        </w:rPr>
      </w:pPr>
      <w:r w:rsidRPr="00252110">
        <w:rPr>
          <w:rFonts w:ascii="Calibri Light" w:hAnsi="Calibri Light" w:cs="Calibri Light"/>
          <w:sz w:val="22"/>
          <w:szCs w:val="22"/>
        </w:rPr>
        <w:t>a) Graficzne przedstawienie na mapie każdego punktu świetlnego wraz z przedstawieniem statusu.</w:t>
      </w:r>
    </w:p>
    <w:p w:rsidR="007F619C" w:rsidRPr="00252110" w:rsidRDefault="007F619C" w:rsidP="007F619C">
      <w:pPr>
        <w:pStyle w:val="Tekstpodstawowy3"/>
        <w:spacing w:line="360" w:lineRule="auto"/>
        <w:ind w:left="993" w:hanging="284"/>
        <w:rPr>
          <w:rFonts w:ascii="Calibri Light" w:hAnsi="Calibri Light" w:cs="Calibri Light"/>
          <w:sz w:val="22"/>
          <w:szCs w:val="22"/>
        </w:rPr>
      </w:pPr>
      <w:r w:rsidRPr="00252110">
        <w:rPr>
          <w:rFonts w:ascii="Calibri Light" w:hAnsi="Calibri Light" w:cs="Calibri Light"/>
          <w:sz w:val="22"/>
          <w:szCs w:val="22"/>
        </w:rPr>
        <w:t>b) Wprowadzanie opisu każdego punktu świetlnego.</w:t>
      </w:r>
    </w:p>
    <w:p w:rsidR="007F619C" w:rsidRPr="00252110" w:rsidRDefault="007F619C" w:rsidP="007F619C">
      <w:pPr>
        <w:pStyle w:val="Tekstpodstawowy3"/>
        <w:spacing w:line="360" w:lineRule="auto"/>
        <w:ind w:left="993" w:hanging="284"/>
        <w:rPr>
          <w:rFonts w:ascii="Calibri Light" w:hAnsi="Calibri Light" w:cs="Calibri Light"/>
          <w:sz w:val="22"/>
          <w:szCs w:val="22"/>
        </w:rPr>
      </w:pPr>
      <w:r w:rsidRPr="00252110">
        <w:rPr>
          <w:rFonts w:ascii="Calibri Light" w:hAnsi="Calibri Light" w:cs="Calibri Light"/>
          <w:sz w:val="22"/>
          <w:szCs w:val="22"/>
        </w:rPr>
        <w:t>c) Zdalne sterowanie i monitoring za pomocą strony WWW. każdego pojedynczego punktu świetlnego, a także możliwość ich dowolnego grupowania.</w:t>
      </w:r>
    </w:p>
    <w:p w:rsidR="007F619C" w:rsidRPr="00252110" w:rsidRDefault="007F619C" w:rsidP="007F619C">
      <w:pPr>
        <w:pStyle w:val="Tekstpodstawowy3"/>
        <w:spacing w:line="360" w:lineRule="auto"/>
        <w:ind w:left="993" w:hanging="284"/>
        <w:rPr>
          <w:rFonts w:ascii="Calibri Light" w:hAnsi="Calibri Light" w:cs="Calibri Light"/>
          <w:sz w:val="22"/>
          <w:szCs w:val="22"/>
        </w:rPr>
      </w:pPr>
      <w:r w:rsidRPr="00252110">
        <w:rPr>
          <w:rFonts w:ascii="Calibri Light" w:hAnsi="Calibri Light" w:cs="Calibri Light"/>
          <w:sz w:val="22"/>
          <w:szCs w:val="22"/>
        </w:rPr>
        <w:t>d) Ilość sterowników centralnych  (komunikujących się z serwerem) nie większa niż ilość szafek oświetleniowych. Dopuszcza się również rozwiązania bazujące na bezpośredniej komunikacji pomiędzy oprawą, a systemem sterowania nie wymagającym stosowania sterowników centralnych w szafach zasilających.</w:t>
      </w:r>
    </w:p>
    <w:p w:rsidR="007F619C" w:rsidRPr="00252110" w:rsidRDefault="007F619C" w:rsidP="007F619C">
      <w:pPr>
        <w:pStyle w:val="Tekstpodstawowy3"/>
        <w:spacing w:line="360" w:lineRule="auto"/>
        <w:ind w:left="993" w:hanging="284"/>
        <w:rPr>
          <w:rFonts w:ascii="Calibri Light" w:hAnsi="Calibri Light" w:cs="Calibri Light"/>
          <w:sz w:val="22"/>
          <w:szCs w:val="22"/>
        </w:rPr>
      </w:pPr>
      <w:r w:rsidRPr="00252110">
        <w:rPr>
          <w:rFonts w:ascii="Calibri Light" w:hAnsi="Calibri Light" w:cs="Calibri Light"/>
          <w:sz w:val="22"/>
          <w:szCs w:val="22"/>
        </w:rPr>
        <w:t xml:space="preserve">e) </w:t>
      </w:r>
      <w:r w:rsidR="00F25D83" w:rsidRPr="00252110">
        <w:rPr>
          <w:rFonts w:ascii="Calibri Light" w:hAnsi="Calibri Light" w:cs="Calibri Light"/>
          <w:sz w:val="22"/>
          <w:szCs w:val="22"/>
        </w:rPr>
        <w:t>Ilość kart SIM nie większa niż ilość sterowników centralnych (w przypadku ich zastosowania) lub inne rozwiązania dla systemu sterowania opierające się na komunikacji bezpośredniej opraw z systemem, w takim przypadku należy dostarczyć karty SIM w ilości niezbędnej do prawidłowego funkcjonowania systemu sterowania z wykupionym abonamentem na minimum 10 lat. Zamawiający nie dysponuje wolnymi licencjami kart SIM. Ilość kart SIM powinna być możliwie jak najmniejsza. Preferowane są systemy rozproszone w których nie ma konieczności montowania karty SIM w każdej oprawie.</w:t>
      </w:r>
    </w:p>
    <w:p w:rsidR="007F619C" w:rsidRPr="00252110" w:rsidRDefault="007F619C" w:rsidP="007F619C">
      <w:pPr>
        <w:pStyle w:val="Tekstpodstawowy3"/>
        <w:spacing w:line="360" w:lineRule="auto"/>
        <w:ind w:left="993" w:hanging="284"/>
        <w:rPr>
          <w:rFonts w:ascii="Calibri Light" w:hAnsi="Calibri Light" w:cs="Calibri Light"/>
          <w:sz w:val="22"/>
          <w:szCs w:val="22"/>
        </w:rPr>
      </w:pPr>
      <w:r w:rsidRPr="00252110">
        <w:rPr>
          <w:rFonts w:ascii="Calibri Light" w:hAnsi="Calibri Light" w:cs="Calibri Light"/>
          <w:sz w:val="22"/>
          <w:szCs w:val="22"/>
        </w:rPr>
        <w:t>f) Komunikacja sterowników lokalnych (w oprawach drogowych, oprawach &lt;naświetlaczach&gt;) ze sterownikiem centralnym (w szafce zasilającej) powinna odbywać się bezprzewodowo bez zastosowania kart SIM w oprawach.</w:t>
      </w:r>
      <w:r w:rsidR="00F25D83" w:rsidRPr="00252110">
        <w:rPr>
          <w:rFonts w:ascii="Calibri Light" w:hAnsi="Calibri Light" w:cs="Calibri Light"/>
          <w:sz w:val="22"/>
          <w:szCs w:val="22"/>
        </w:rPr>
        <w:t xml:space="preserve"> W przypadku </w:t>
      </w:r>
      <w:r w:rsidR="00F25D83" w:rsidRPr="00252110">
        <w:rPr>
          <w:rFonts w:ascii="Calibri Light" w:hAnsi="Calibri Light" w:cs="Calibri Light"/>
          <w:sz w:val="22"/>
          <w:szCs w:val="22"/>
        </w:rPr>
        <w:lastRenderedPageBreak/>
        <w:t>systemów rozproszonych należy stosować systemy opierające się na komunikacji radiowej między oprawami „Master” i „Slave”. Niepreferowane są systemy bazujące na bezpośredniej komunikacji opraw z serwerem.</w:t>
      </w:r>
    </w:p>
    <w:p w:rsidR="007F619C" w:rsidRPr="00252110" w:rsidRDefault="007F619C" w:rsidP="007F619C">
      <w:pPr>
        <w:pStyle w:val="Tekstpodstawowy3"/>
        <w:spacing w:line="360" w:lineRule="auto"/>
        <w:ind w:left="993" w:hanging="284"/>
        <w:rPr>
          <w:rFonts w:ascii="Calibri Light" w:hAnsi="Calibri Light" w:cs="Calibri Light"/>
          <w:sz w:val="22"/>
          <w:szCs w:val="22"/>
        </w:rPr>
      </w:pPr>
      <w:r w:rsidRPr="00252110">
        <w:rPr>
          <w:rFonts w:ascii="Calibri Light" w:hAnsi="Calibri Light" w:cs="Calibri Light"/>
          <w:sz w:val="22"/>
          <w:szCs w:val="22"/>
        </w:rPr>
        <w:t>g) Możliwość wymiany kart</w:t>
      </w:r>
      <w:r w:rsidR="00F25D83" w:rsidRPr="00252110">
        <w:rPr>
          <w:rFonts w:ascii="Calibri Light" w:hAnsi="Calibri Light" w:cs="Calibri Light"/>
          <w:sz w:val="22"/>
          <w:szCs w:val="22"/>
        </w:rPr>
        <w:t xml:space="preserve"> SIM w sterownikach centralnych.</w:t>
      </w:r>
      <w:r w:rsidRPr="00252110">
        <w:rPr>
          <w:rFonts w:ascii="Calibri Light" w:hAnsi="Calibri Light" w:cs="Calibri Light"/>
          <w:sz w:val="22"/>
          <w:szCs w:val="22"/>
        </w:rPr>
        <w:t xml:space="preserve"> </w:t>
      </w:r>
    </w:p>
    <w:p w:rsidR="007F619C" w:rsidRPr="00252110" w:rsidRDefault="007F619C" w:rsidP="007F619C">
      <w:pPr>
        <w:pStyle w:val="Tekstpodstawowy3"/>
        <w:spacing w:line="360" w:lineRule="auto"/>
        <w:ind w:left="993" w:hanging="284"/>
        <w:rPr>
          <w:rFonts w:ascii="Calibri Light" w:hAnsi="Calibri Light" w:cs="Calibri Light"/>
          <w:sz w:val="22"/>
          <w:szCs w:val="22"/>
        </w:rPr>
      </w:pPr>
      <w:r w:rsidRPr="00252110">
        <w:rPr>
          <w:rFonts w:ascii="Calibri Light" w:hAnsi="Calibri Light" w:cs="Calibri Light"/>
          <w:sz w:val="22"/>
          <w:szCs w:val="22"/>
        </w:rPr>
        <w:t>h) Generowanie raportów m.in. energetycznych z możliwością ich wyeksportowania do edytowalnego pliku np. exel.</w:t>
      </w:r>
    </w:p>
    <w:p w:rsidR="007F619C" w:rsidRPr="00252110" w:rsidRDefault="007F619C" w:rsidP="007F619C">
      <w:pPr>
        <w:pStyle w:val="Tekstpodstawowy3"/>
        <w:spacing w:line="360" w:lineRule="auto"/>
        <w:ind w:left="993" w:hanging="284"/>
        <w:rPr>
          <w:rFonts w:ascii="Calibri Light" w:hAnsi="Calibri Light" w:cs="Calibri Light"/>
          <w:sz w:val="22"/>
          <w:szCs w:val="22"/>
        </w:rPr>
      </w:pPr>
      <w:r w:rsidRPr="00252110">
        <w:rPr>
          <w:rFonts w:ascii="Calibri Light" w:hAnsi="Calibri Light" w:cs="Calibri Light"/>
          <w:sz w:val="22"/>
          <w:szCs w:val="22"/>
        </w:rPr>
        <w:t>j) Tworzenie dowolnych grup i podgrup opraw.</w:t>
      </w:r>
    </w:p>
    <w:p w:rsidR="007F619C" w:rsidRPr="00252110" w:rsidRDefault="007F619C" w:rsidP="007F619C">
      <w:pPr>
        <w:pStyle w:val="Tekstpodstawowy3"/>
        <w:spacing w:line="360" w:lineRule="auto"/>
        <w:ind w:left="993" w:hanging="284"/>
        <w:rPr>
          <w:rFonts w:ascii="Calibri Light" w:hAnsi="Calibri Light" w:cs="Calibri Light"/>
          <w:sz w:val="22"/>
          <w:szCs w:val="22"/>
        </w:rPr>
      </w:pPr>
      <w:r w:rsidRPr="00252110">
        <w:rPr>
          <w:rFonts w:ascii="Calibri Light" w:hAnsi="Calibri Light" w:cs="Calibri Light"/>
          <w:sz w:val="22"/>
          <w:szCs w:val="22"/>
        </w:rPr>
        <w:t>k) Możliwość dodawania punktów świetlnych (min 100 tys).</w:t>
      </w:r>
    </w:p>
    <w:p w:rsidR="007F619C" w:rsidRPr="00252110" w:rsidRDefault="007F619C" w:rsidP="007F619C">
      <w:pPr>
        <w:pStyle w:val="Tekstpodstawowy3"/>
        <w:spacing w:line="360" w:lineRule="auto"/>
        <w:ind w:left="993" w:hanging="284"/>
        <w:rPr>
          <w:rFonts w:ascii="Calibri Light" w:hAnsi="Calibri Light" w:cs="Calibri Light"/>
          <w:sz w:val="22"/>
          <w:szCs w:val="22"/>
        </w:rPr>
      </w:pPr>
      <w:r w:rsidRPr="00252110">
        <w:rPr>
          <w:rFonts w:ascii="Calibri Light" w:hAnsi="Calibri Light" w:cs="Calibri Light"/>
          <w:sz w:val="22"/>
          <w:szCs w:val="22"/>
        </w:rPr>
        <w:t>l) Inwestor (Zamawiający) nie będzie ponosił żadnych kosztów związanych z konfiguracją, wdrożeniem i eksploatacją systemu (w tym także kosztów związanych z użytkowaniem interfejsu, licencji, opłat serwerowych itp.) w okresie  min 10 lat.</w:t>
      </w:r>
    </w:p>
    <w:p w:rsidR="007F619C" w:rsidRPr="00252110" w:rsidRDefault="007F619C" w:rsidP="007F619C">
      <w:pPr>
        <w:pStyle w:val="Tekstpodstawowy3"/>
        <w:spacing w:line="360" w:lineRule="auto"/>
        <w:ind w:left="993" w:hanging="284"/>
        <w:rPr>
          <w:rFonts w:ascii="Calibri Light" w:hAnsi="Calibri Light" w:cs="Calibri Light"/>
          <w:sz w:val="22"/>
          <w:szCs w:val="22"/>
        </w:rPr>
      </w:pPr>
      <w:r w:rsidRPr="00252110">
        <w:rPr>
          <w:rFonts w:ascii="Calibri Light" w:hAnsi="Calibri Light" w:cs="Calibri Light"/>
          <w:sz w:val="22"/>
          <w:szCs w:val="22"/>
        </w:rPr>
        <w:t>ł) Bezpłatne aktualizacje nie rzadziej niż raz na rok.</w:t>
      </w:r>
    </w:p>
    <w:p w:rsidR="00383694" w:rsidRPr="00252110" w:rsidRDefault="00383694" w:rsidP="007F619C">
      <w:pPr>
        <w:pStyle w:val="Tekstpodstawowy3"/>
        <w:spacing w:line="360" w:lineRule="auto"/>
        <w:ind w:left="993" w:hanging="284"/>
        <w:rPr>
          <w:rFonts w:ascii="Calibri Light" w:hAnsi="Calibri Light" w:cs="Calibri Light"/>
          <w:sz w:val="22"/>
          <w:szCs w:val="22"/>
        </w:rPr>
      </w:pPr>
      <w:r w:rsidRPr="00252110">
        <w:rPr>
          <w:rFonts w:ascii="Calibri Light" w:hAnsi="Calibri Light" w:cs="Calibri Light"/>
          <w:sz w:val="22"/>
          <w:szCs w:val="22"/>
        </w:rPr>
        <w:t>m) system sterownia musi posiadać możliwość komunikacji z systemem nadrzędnym po przez otwarty protokół API</w:t>
      </w:r>
    </w:p>
    <w:p w:rsidR="007F619C" w:rsidRPr="00252110" w:rsidRDefault="007F619C" w:rsidP="007F619C">
      <w:pPr>
        <w:pStyle w:val="Tekstpodstawowy3"/>
        <w:spacing w:line="360" w:lineRule="auto"/>
        <w:rPr>
          <w:rFonts w:ascii="Calibri Light" w:hAnsi="Calibri Light" w:cs="Calibri Light"/>
          <w:b/>
          <w:sz w:val="22"/>
          <w:szCs w:val="22"/>
        </w:rPr>
      </w:pPr>
    </w:p>
    <w:p w:rsidR="007F619C" w:rsidRPr="00252110" w:rsidRDefault="007F619C" w:rsidP="007F619C">
      <w:pPr>
        <w:spacing w:after="0"/>
        <w:jc w:val="both"/>
        <w:rPr>
          <w:rFonts w:ascii="Calibri Light" w:hAnsi="Calibri Light" w:cs="Calibri Light"/>
          <w:b/>
        </w:rPr>
      </w:pPr>
      <w:r w:rsidRPr="00252110">
        <w:rPr>
          <w:rFonts w:ascii="Calibri Light" w:hAnsi="Calibri Light" w:cs="Calibri Light"/>
          <w:b/>
        </w:rPr>
        <w:t>Sterowanie oświetleniem powinno zapewniać realizację poniższych funkcji:</w:t>
      </w:r>
    </w:p>
    <w:p w:rsidR="007F619C" w:rsidRPr="00252110" w:rsidRDefault="007F619C" w:rsidP="007F619C">
      <w:pPr>
        <w:spacing w:after="0"/>
        <w:jc w:val="both"/>
        <w:rPr>
          <w:rFonts w:ascii="Calibri Light" w:hAnsi="Calibri Light" w:cs="Calibri Light"/>
        </w:rPr>
      </w:pPr>
    </w:p>
    <w:p w:rsidR="007F619C" w:rsidRPr="00252110" w:rsidRDefault="007F619C" w:rsidP="007F619C">
      <w:pPr>
        <w:pStyle w:val="Akapitzlist1"/>
        <w:numPr>
          <w:ilvl w:val="1"/>
          <w:numId w:val="46"/>
        </w:numPr>
        <w:tabs>
          <w:tab w:val="clear" w:pos="1440"/>
          <w:tab w:val="num" w:pos="900"/>
        </w:tabs>
        <w:spacing w:after="0"/>
        <w:ind w:left="900"/>
        <w:jc w:val="both"/>
        <w:rPr>
          <w:rFonts w:ascii="Calibri Light" w:hAnsi="Calibri Light" w:cs="Calibri Light"/>
        </w:rPr>
      </w:pPr>
      <w:r w:rsidRPr="00252110">
        <w:rPr>
          <w:rFonts w:ascii="Calibri Light" w:hAnsi="Calibri Light" w:cs="Calibri Light"/>
        </w:rPr>
        <w:t>zdalny nadzór (monitorowanie, konfiguracja) przez sieć internetową z poziomu przeglądarki internetowej. Dostęp do interfejsu użytkownika powinien być możliwy z dowolnego urządzenia wyposażonego w dostęp do internetu i przeglądarkę internetową,</w:t>
      </w:r>
    </w:p>
    <w:p w:rsidR="007F619C" w:rsidRPr="00252110" w:rsidRDefault="007F619C" w:rsidP="007F619C">
      <w:pPr>
        <w:pStyle w:val="Akapitzlist1"/>
        <w:numPr>
          <w:ilvl w:val="1"/>
          <w:numId w:val="46"/>
        </w:numPr>
        <w:tabs>
          <w:tab w:val="clear" w:pos="1440"/>
          <w:tab w:val="num" w:pos="900"/>
        </w:tabs>
        <w:spacing w:after="0"/>
        <w:ind w:left="900"/>
        <w:jc w:val="both"/>
        <w:rPr>
          <w:rFonts w:ascii="Calibri Light" w:hAnsi="Calibri Light" w:cs="Calibri Light"/>
        </w:rPr>
      </w:pPr>
      <w:r w:rsidRPr="00252110">
        <w:rPr>
          <w:rFonts w:ascii="Calibri Light" w:hAnsi="Calibri Light" w:cs="Calibri Light"/>
        </w:rPr>
        <w:t>graficzny interfejs w postaci strony internetowej wraz z mapą na której za pomocą ikon reprezentowane są wszystkie punkty należące do systemu,</w:t>
      </w:r>
    </w:p>
    <w:p w:rsidR="007F619C" w:rsidRPr="00252110" w:rsidRDefault="007F619C" w:rsidP="007F619C">
      <w:pPr>
        <w:pStyle w:val="Akapitzlist1"/>
        <w:numPr>
          <w:ilvl w:val="1"/>
          <w:numId w:val="46"/>
        </w:numPr>
        <w:tabs>
          <w:tab w:val="clear" w:pos="1440"/>
          <w:tab w:val="num" w:pos="900"/>
        </w:tabs>
        <w:spacing w:after="0"/>
        <w:ind w:left="900"/>
        <w:jc w:val="both"/>
        <w:rPr>
          <w:rFonts w:ascii="Calibri Light" w:hAnsi="Calibri Light" w:cs="Calibri Light"/>
        </w:rPr>
      </w:pPr>
      <w:r w:rsidRPr="00252110">
        <w:rPr>
          <w:rFonts w:ascii="Calibri Light" w:hAnsi="Calibri Light" w:cs="Calibri Light"/>
        </w:rPr>
        <w:t>redukcja mocy pojedynczych opraw oświetleniowych, grup opraw lub wszystkich opraw,</w:t>
      </w:r>
    </w:p>
    <w:p w:rsidR="007F619C" w:rsidRPr="00252110" w:rsidRDefault="007F619C" w:rsidP="007F619C">
      <w:pPr>
        <w:pStyle w:val="Akapitzlist1"/>
        <w:numPr>
          <w:ilvl w:val="1"/>
          <w:numId w:val="46"/>
        </w:numPr>
        <w:tabs>
          <w:tab w:val="clear" w:pos="1440"/>
          <w:tab w:val="num" w:pos="900"/>
        </w:tabs>
        <w:spacing w:after="0"/>
        <w:ind w:left="900"/>
        <w:jc w:val="both"/>
        <w:rPr>
          <w:rFonts w:ascii="Calibri Light" w:hAnsi="Calibri Light" w:cs="Calibri Light"/>
        </w:rPr>
      </w:pPr>
      <w:r w:rsidRPr="00252110">
        <w:rPr>
          <w:rFonts w:ascii="Calibri Light" w:hAnsi="Calibri Light" w:cs="Calibri Light"/>
        </w:rPr>
        <w:t>załączanie i wyłączanie pojedynczej oprawy,</w:t>
      </w:r>
    </w:p>
    <w:p w:rsidR="007F619C" w:rsidRPr="00252110" w:rsidRDefault="007F619C" w:rsidP="007F619C">
      <w:pPr>
        <w:pStyle w:val="Akapitzlist1"/>
        <w:numPr>
          <w:ilvl w:val="1"/>
          <w:numId w:val="46"/>
        </w:numPr>
        <w:tabs>
          <w:tab w:val="clear" w:pos="1440"/>
          <w:tab w:val="num" w:pos="900"/>
        </w:tabs>
        <w:spacing w:after="0"/>
        <w:ind w:left="900"/>
        <w:jc w:val="both"/>
        <w:rPr>
          <w:rFonts w:ascii="Calibri Light" w:hAnsi="Calibri Light" w:cs="Calibri Light"/>
        </w:rPr>
      </w:pPr>
      <w:r w:rsidRPr="00252110">
        <w:rPr>
          <w:rFonts w:ascii="Calibri Light" w:hAnsi="Calibri Light" w:cs="Calibri Light"/>
        </w:rPr>
        <w:t>możliwość podłączenia do dowolnej oprawy czujnika (np. ruchu), który będzie sterował pracą pojedynczej oprawy lub grupy opraw (niezależnie od ich fizycznego połączenia), np. na ciągach pieszo jezdnych,</w:t>
      </w:r>
    </w:p>
    <w:p w:rsidR="007F619C" w:rsidRPr="00252110" w:rsidRDefault="007F619C" w:rsidP="007F619C">
      <w:pPr>
        <w:pStyle w:val="Akapitzlist1"/>
        <w:numPr>
          <w:ilvl w:val="1"/>
          <w:numId w:val="46"/>
        </w:numPr>
        <w:tabs>
          <w:tab w:val="clear" w:pos="1440"/>
          <w:tab w:val="num" w:pos="900"/>
        </w:tabs>
        <w:spacing w:after="0"/>
        <w:ind w:left="900"/>
        <w:jc w:val="both"/>
        <w:rPr>
          <w:rFonts w:ascii="Calibri Light" w:hAnsi="Calibri Light" w:cs="Calibri Light"/>
        </w:rPr>
      </w:pPr>
      <w:r w:rsidRPr="00252110">
        <w:rPr>
          <w:rFonts w:ascii="Calibri Light" w:hAnsi="Calibri Light" w:cs="Calibri Light"/>
        </w:rPr>
        <w:t>możliwość zdalnej zmiany konfiguracji w dowolnym momencie,</w:t>
      </w:r>
    </w:p>
    <w:p w:rsidR="007F619C" w:rsidRPr="00252110" w:rsidRDefault="007F619C" w:rsidP="007F619C">
      <w:pPr>
        <w:pStyle w:val="Akapitzlist1"/>
        <w:numPr>
          <w:ilvl w:val="1"/>
          <w:numId w:val="46"/>
        </w:numPr>
        <w:tabs>
          <w:tab w:val="clear" w:pos="1440"/>
          <w:tab w:val="num" w:pos="900"/>
        </w:tabs>
        <w:spacing w:after="0"/>
        <w:ind w:left="900"/>
        <w:jc w:val="both"/>
        <w:rPr>
          <w:rFonts w:ascii="Calibri Light" w:hAnsi="Calibri Light" w:cs="Calibri Light"/>
        </w:rPr>
      </w:pPr>
      <w:r w:rsidRPr="00252110">
        <w:rPr>
          <w:rFonts w:ascii="Calibri Light" w:hAnsi="Calibri Light" w:cs="Calibri Light"/>
        </w:rPr>
        <w:t>indywidualne zarządzanie każdą oprawą zgodnie z przyjętym programem,</w:t>
      </w:r>
    </w:p>
    <w:p w:rsidR="007F619C" w:rsidRPr="00252110" w:rsidRDefault="007F619C" w:rsidP="007F619C">
      <w:pPr>
        <w:pStyle w:val="Akapitzlist1"/>
        <w:numPr>
          <w:ilvl w:val="1"/>
          <w:numId w:val="46"/>
        </w:numPr>
        <w:tabs>
          <w:tab w:val="clear" w:pos="1440"/>
          <w:tab w:val="num" w:pos="900"/>
        </w:tabs>
        <w:spacing w:after="0"/>
        <w:ind w:left="900"/>
        <w:jc w:val="both"/>
        <w:rPr>
          <w:rFonts w:ascii="Calibri Light" w:hAnsi="Calibri Light" w:cs="Calibri Light"/>
        </w:rPr>
      </w:pPr>
      <w:r w:rsidRPr="00252110">
        <w:rPr>
          <w:rFonts w:ascii="Calibri Light" w:hAnsi="Calibri Light" w:cs="Calibri Light"/>
        </w:rPr>
        <w:t>indywidualną regulację poziomu oświetlenia pojedynczej oprawy, grupy opraw, całej instalacji,</w:t>
      </w:r>
    </w:p>
    <w:p w:rsidR="007F619C" w:rsidRPr="00252110" w:rsidRDefault="007F619C" w:rsidP="007F619C">
      <w:pPr>
        <w:pStyle w:val="Akapitzlist1"/>
        <w:numPr>
          <w:ilvl w:val="1"/>
          <w:numId w:val="46"/>
        </w:numPr>
        <w:tabs>
          <w:tab w:val="clear" w:pos="1440"/>
          <w:tab w:val="num" w:pos="900"/>
        </w:tabs>
        <w:spacing w:after="0"/>
        <w:ind w:left="900"/>
        <w:jc w:val="both"/>
        <w:rPr>
          <w:rFonts w:ascii="Calibri Light" w:hAnsi="Calibri Light" w:cs="Calibri Light"/>
        </w:rPr>
      </w:pPr>
      <w:r w:rsidRPr="00252110">
        <w:rPr>
          <w:rFonts w:ascii="Calibri Light" w:hAnsi="Calibri Light" w:cs="Calibri Light"/>
        </w:rPr>
        <w:t>zaprogramowanie oddzielnych krzywych redukcji dla dni pracujących (pon-pt) oraz weekendów (sb-nd),</w:t>
      </w:r>
    </w:p>
    <w:p w:rsidR="007F619C" w:rsidRPr="00252110" w:rsidRDefault="007F619C" w:rsidP="007F619C">
      <w:pPr>
        <w:pStyle w:val="Akapitzlist1"/>
        <w:numPr>
          <w:ilvl w:val="1"/>
          <w:numId w:val="46"/>
        </w:numPr>
        <w:tabs>
          <w:tab w:val="clear" w:pos="1440"/>
          <w:tab w:val="num" w:pos="900"/>
        </w:tabs>
        <w:spacing w:after="0"/>
        <w:ind w:left="900"/>
        <w:jc w:val="both"/>
        <w:rPr>
          <w:rFonts w:ascii="Calibri Light" w:hAnsi="Calibri Light" w:cs="Calibri Light"/>
        </w:rPr>
      </w:pPr>
      <w:r w:rsidRPr="00252110">
        <w:rPr>
          <w:rFonts w:ascii="Calibri Light" w:hAnsi="Calibri Light" w:cs="Calibri Light"/>
        </w:rPr>
        <w:lastRenderedPageBreak/>
        <w:t>zaprogramowanie wyjątków np. dni świątecznych, podczas których oświetlenie powinno mieć inną charakterystykę,</w:t>
      </w:r>
    </w:p>
    <w:p w:rsidR="007F619C" w:rsidRPr="00252110" w:rsidRDefault="007F619C" w:rsidP="007F619C">
      <w:pPr>
        <w:pStyle w:val="Akapitzlist1"/>
        <w:numPr>
          <w:ilvl w:val="1"/>
          <w:numId w:val="46"/>
        </w:numPr>
        <w:tabs>
          <w:tab w:val="clear" w:pos="1440"/>
          <w:tab w:val="num" w:pos="900"/>
        </w:tabs>
        <w:spacing w:after="0"/>
        <w:ind w:left="900"/>
        <w:jc w:val="both"/>
        <w:rPr>
          <w:rFonts w:ascii="Calibri Light" w:hAnsi="Calibri Light" w:cs="Calibri Light"/>
        </w:rPr>
      </w:pPr>
      <w:r w:rsidRPr="00252110">
        <w:rPr>
          <w:rFonts w:ascii="Calibri Light" w:hAnsi="Calibri Light" w:cs="Calibri Light"/>
        </w:rPr>
        <w:t>zmiana poziomu redukcji mocy poprzez zdalne przeprogramowanie w dowolnym momencie,</w:t>
      </w:r>
    </w:p>
    <w:p w:rsidR="007F619C" w:rsidRPr="00252110" w:rsidRDefault="007F619C" w:rsidP="007F619C">
      <w:pPr>
        <w:pStyle w:val="Akapitzlist1"/>
        <w:numPr>
          <w:ilvl w:val="1"/>
          <w:numId w:val="46"/>
        </w:numPr>
        <w:tabs>
          <w:tab w:val="clear" w:pos="1440"/>
          <w:tab w:val="num" w:pos="900"/>
        </w:tabs>
        <w:spacing w:after="0"/>
        <w:ind w:left="900"/>
        <w:jc w:val="both"/>
        <w:rPr>
          <w:rFonts w:ascii="Calibri Light" w:hAnsi="Calibri Light" w:cs="Calibri Light"/>
        </w:rPr>
      </w:pPr>
      <w:r w:rsidRPr="00252110">
        <w:rPr>
          <w:rFonts w:ascii="Calibri Light" w:hAnsi="Calibri Light" w:cs="Calibri Light"/>
        </w:rPr>
        <w:t>pomiar prądu, napięcia, mocy, współczynnika mocy, czasu pracy źródła światła dla pojedynczego punktu świetlnego,</w:t>
      </w:r>
      <w:r w:rsidR="00F25D83" w:rsidRPr="00252110">
        <w:rPr>
          <w:rFonts w:ascii="Calibri Light" w:hAnsi="Calibri Light" w:cs="Calibri Light"/>
        </w:rPr>
        <w:t xml:space="preserve"> mocy biernej oprawy (w przypadku sterowania rozproszonego) lub mocy biernej całej instalacji (w przypadku systemu centralnego)</w:t>
      </w:r>
    </w:p>
    <w:p w:rsidR="007F619C" w:rsidRPr="00252110" w:rsidRDefault="007F619C" w:rsidP="007F619C">
      <w:pPr>
        <w:pStyle w:val="Akapitzlist1"/>
        <w:numPr>
          <w:ilvl w:val="1"/>
          <w:numId w:val="46"/>
        </w:numPr>
        <w:tabs>
          <w:tab w:val="clear" w:pos="1440"/>
          <w:tab w:val="num" w:pos="900"/>
        </w:tabs>
        <w:spacing w:after="0"/>
        <w:ind w:left="900"/>
        <w:jc w:val="both"/>
        <w:rPr>
          <w:rFonts w:ascii="Calibri Light" w:hAnsi="Calibri Light" w:cs="Calibri Light"/>
        </w:rPr>
      </w:pPr>
      <w:r w:rsidRPr="00252110">
        <w:rPr>
          <w:rFonts w:ascii="Calibri Light" w:hAnsi="Calibri Light" w:cs="Calibri Light"/>
        </w:rPr>
        <w:t>dostęp do historycznych parametrów pracy systemu,</w:t>
      </w:r>
    </w:p>
    <w:p w:rsidR="007F619C" w:rsidRPr="00252110" w:rsidRDefault="007F619C" w:rsidP="007F619C">
      <w:pPr>
        <w:pStyle w:val="Akapitzlist1"/>
        <w:numPr>
          <w:ilvl w:val="1"/>
          <w:numId w:val="46"/>
        </w:numPr>
        <w:tabs>
          <w:tab w:val="clear" w:pos="1440"/>
          <w:tab w:val="num" w:pos="900"/>
        </w:tabs>
        <w:spacing w:after="0"/>
        <w:ind w:left="900"/>
        <w:jc w:val="both"/>
        <w:rPr>
          <w:rFonts w:ascii="Calibri Light" w:hAnsi="Calibri Light" w:cs="Calibri Light"/>
        </w:rPr>
      </w:pPr>
      <w:r w:rsidRPr="00252110">
        <w:rPr>
          <w:rFonts w:ascii="Calibri Light" w:hAnsi="Calibri Light" w:cs="Calibri Light"/>
        </w:rPr>
        <w:t>pomiar czasu pracy sterowników,</w:t>
      </w:r>
    </w:p>
    <w:p w:rsidR="007F619C" w:rsidRPr="00252110" w:rsidRDefault="007F619C" w:rsidP="007F619C">
      <w:pPr>
        <w:pStyle w:val="Akapitzlist1"/>
        <w:numPr>
          <w:ilvl w:val="1"/>
          <w:numId w:val="46"/>
        </w:numPr>
        <w:tabs>
          <w:tab w:val="clear" w:pos="1440"/>
          <w:tab w:val="num" w:pos="900"/>
        </w:tabs>
        <w:spacing w:after="0"/>
        <w:ind w:left="900"/>
        <w:jc w:val="both"/>
        <w:rPr>
          <w:rFonts w:ascii="Calibri Light" w:hAnsi="Calibri Light" w:cs="Calibri Light"/>
        </w:rPr>
      </w:pPr>
      <w:r w:rsidRPr="00252110">
        <w:rPr>
          <w:rFonts w:ascii="Calibri Light" w:hAnsi="Calibri Light" w:cs="Calibri Light"/>
        </w:rPr>
        <w:t>pomiar czasu pracy źródeł światła,</w:t>
      </w:r>
    </w:p>
    <w:p w:rsidR="007F619C" w:rsidRPr="00252110" w:rsidRDefault="007F619C" w:rsidP="007F619C">
      <w:pPr>
        <w:pStyle w:val="Akapitzlist1"/>
        <w:numPr>
          <w:ilvl w:val="1"/>
          <w:numId w:val="46"/>
        </w:numPr>
        <w:tabs>
          <w:tab w:val="clear" w:pos="1440"/>
          <w:tab w:val="num" w:pos="900"/>
        </w:tabs>
        <w:spacing w:after="0"/>
        <w:ind w:left="900"/>
        <w:jc w:val="both"/>
        <w:rPr>
          <w:rFonts w:ascii="Calibri Light" w:hAnsi="Calibri Light" w:cs="Calibri Light"/>
        </w:rPr>
      </w:pPr>
      <w:r w:rsidRPr="00252110">
        <w:rPr>
          <w:rFonts w:ascii="Calibri Light" w:hAnsi="Calibri Light" w:cs="Calibri Light"/>
        </w:rPr>
        <w:t>ułatwienie planowania grupowej wymiany źródeł światła,</w:t>
      </w:r>
    </w:p>
    <w:p w:rsidR="007F619C" w:rsidRPr="00252110" w:rsidRDefault="007F619C" w:rsidP="007F619C">
      <w:pPr>
        <w:pStyle w:val="Akapitzlist1"/>
        <w:numPr>
          <w:ilvl w:val="1"/>
          <w:numId w:val="46"/>
        </w:numPr>
        <w:tabs>
          <w:tab w:val="clear" w:pos="1440"/>
          <w:tab w:val="num" w:pos="900"/>
        </w:tabs>
        <w:spacing w:after="0"/>
        <w:ind w:left="900"/>
        <w:jc w:val="both"/>
        <w:rPr>
          <w:rFonts w:ascii="Calibri Light" w:hAnsi="Calibri Light" w:cs="Calibri Light"/>
        </w:rPr>
      </w:pPr>
      <w:r w:rsidRPr="00252110">
        <w:rPr>
          <w:rFonts w:ascii="Calibri Light" w:hAnsi="Calibri Light" w:cs="Calibri Light"/>
        </w:rPr>
        <w:t>uwzględnienie zaprojektowanego współczynnika utrzymania – utrzymanie stałego strumienia świetlnego w czasie min 80 tys. godzin,</w:t>
      </w:r>
    </w:p>
    <w:p w:rsidR="007F619C" w:rsidRPr="00252110" w:rsidRDefault="007F619C" w:rsidP="007F619C">
      <w:pPr>
        <w:pStyle w:val="Akapitzlist1"/>
        <w:numPr>
          <w:ilvl w:val="1"/>
          <w:numId w:val="46"/>
        </w:numPr>
        <w:tabs>
          <w:tab w:val="clear" w:pos="1440"/>
          <w:tab w:val="num" w:pos="900"/>
        </w:tabs>
        <w:spacing w:after="0"/>
        <w:ind w:left="900"/>
        <w:jc w:val="both"/>
        <w:rPr>
          <w:rFonts w:ascii="Calibri Light" w:hAnsi="Calibri Light" w:cs="Calibri Light"/>
        </w:rPr>
      </w:pPr>
      <w:r w:rsidRPr="00252110">
        <w:rPr>
          <w:rFonts w:ascii="Calibri Light" w:hAnsi="Calibri Light" w:cs="Calibri Light"/>
        </w:rPr>
        <w:t>możliwość zaprogramowania wirtualnej mocy oprawy (w zakresie charakterystyki pracy źródła),</w:t>
      </w:r>
    </w:p>
    <w:p w:rsidR="007F619C" w:rsidRPr="00252110" w:rsidRDefault="007F619C" w:rsidP="007F619C">
      <w:pPr>
        <w:pStyle w:val="Akapitzlist1"/>
        <w:numPr>
          <w:ilvl w:val="1"/>
          <w:numId w:val="46"/>
        </w:numPr>
        <w:tabs>
          <w:tab w:val="clear" w:pos="1440"/>
          <w:tab w:val="num" w:pos="900"/>
        </w:tabs>
        <w:spacing w:after="0"/>
        <w:ind w:left="900"/>
        <w:jc w:val="both"/>
        <w:rPr>
          <w:rFonts w:ascii="Calibri Light" w:hAnsi="Calibri Light" w:cs="Calibri Light"/>
        </w:rPr>
      </w:pPr>
      <w:r w:rsidRPr="00252110">
        <w:rPr>
          <w:rFonts w:ascii="Calibri Light" w:hAnsi="Calibri Light" w:cs="Calibri Light"/>
        </w:rPr>
        <w:t>sygnalizowanie uszkodzonego źródła światła lub statecznika, zaniku napięcia zasilającego, błędów komunikacji, przekroczonego poziomu mocy lub temperatury,</w:t>
      </w:r>
    </w:p>
    <w:p w:rsidR="007F619C" w:rsidRPr="00252110" w:rsidRDefault="007F619C" w:rsidP="007F619C">
      <w:pPr>
        <w:pStyle w:val="Akapitzlist1"/>
        <w:numPr>
          <w:ilvl w:val="1"/>
          <w:numId w:val="46"/>
        </w:numPr>
        <w:tabs>
          <w:tab w:val="clear" w:pos="1440"/>
          <w:tab w:val="num" w:pos="900"/>
        </w:tabs>
        <w:spacing w:after="0"/>
        <w:ind w:left="900"/>
        <w:jc w:val="both"/>
        <w:rPr>
          <w:rFonts w:ascii="Calibri Light" w:hAnsi="Calibri Light" w:cs="Calibri Light"/>
        </w:rPr>
      </w:pPr>
      <w:r w:rsidRPr="00252110">
        <w:rPr>
          <w:rFonts w:ascii="Calibri Light" w:hAnsi="Calibri Light" w:cs="Calibri Light"/>
        </w:rPr>
        <w:t>generowanie raportów zużycia energii oraz raportów błędów,</w:t>
      </w:r>
    </w:p>
    <w:p w:rsidR="007F619C" w:rsidRPr="00252110" w:rsidRDefault="007F619C" w:rsidP="007F619C">
      <w:pPr>
        <w:pStyle w:val="Akapitzlist1"/>
        <w:numPr>
          <w:ilvl w:val="1"/>
          <w:numId w:val="46"/>
        </w:numPr>
        <w:tabs>
          <w:tab w:val="clear" w:pos="1440"/>
          <w:tab w:val="num" w:pos="900"/>
        </w:tabs>
        <w:spacing w:after="0"/>
        <w:ind w:left="900"/>
        <w:jc w:val="both"/>
        <w:rPr>
          <w:rFonts w:ascii="Calibri Light" w:hAnsi="Calibri Light" w:cs="Calibri Light"/>
        </w:rPr>
      </w:pPr>
      <w:r w:rsidRPr="00252110">
        <w:rPr>
          <w:rFonts w:ascii="Calibri Light" w:hAnsi="Calibri Light" w:cs="Calibri Light"/>
        </w:rPr>
        <w:t>dodawanie nowych punktów świetlnych bez konieczności przebudowy istniejącej instalacji (np. prowadzenia dodatkowych przewodów, łączenia obwodów itp.),</w:t>
      </w:r>
    </w:p>
    <w:p w:rsidR="007F619C" w:rsidRPr="00252110" w:rsidRDefault="007F619C" w:rsidP="007F619C">
      <w:pPr>
        <w:pStyle w:val="Akapitzlist1"/>
        <w:numPr>
          <w:ilvl w:val="1"/>
          <w:numId w:val="46"/>
        </w:numPr>
        <w:tabs>
          <w:tab w:val="clear" w:pos="1440"/>
          <w:tab w:val="num" w:pos="900"/>
        </w:tabs>
        <w:spacing w:after="0"/>
        <w:ind w:left="900"/>
        <w:jc w:val="both"/>
        <w:rPr>
          <w:rFonts w:ascii="Calibri Light" w:hAnsi="Calibri Light" w:cs="Calibri Light"/>
        </w:rPr>
      </w:pPr>
      <w:r w:rsidRPr="00252110">
        <w:rPr>
          <w:rFonts w:ascii="Calibri Light" w:hAnsi="Calibri Light" w:cs="Calibri Light"/>
        </w:rPr>
        <w:t>wprowadzanie położenia punktów albo poprzez podanie współrzędnych geograficznych albo poprzez wskazanie miejsca montażu na mapie, albo automatycznie, poprzez kontakt z platforma zarządzającą, przy pierwszym uruchomieniu</w:t>
      </w:r>
    </w:p>
    <w:p w:rsidR="007F619C" w:rsidRPr="00252110" w:rsidRDefault="007F619C" w:rsidP="007F619C">
      <w:pPr>
        <w:pStyle w:val="Akapitzlist1"/>
        <w:numPr>
          <w:ilvl w:val="1"/>
          <w:numId w:val="46"/>
        </w:numPr>
        <w:tabs>
          <w:tab w:val="clear" w:pos="1440"/>
          <w:tab w:val="num" w:pos="900"/>
        </w:tabs>
        <w:spacing w:after="0"/>
        <w:ind w:left="900"/>
        <w:jc w:val="both"/>
        <w:rPr>
          <w:rFonts w:ascii="Calibri Light" w:hAnsi="Calibri Light" w:cs="Calibri Light"/>
        </w:rPr>
      </w:pPr>
      <w:r w:rsidRPr="00252110">
        <w:rPr>
          <w:rFonts w:ascii="Calibri Light" w:hAnsi="Calibri Light" w:cs="Calibri Light"/>
        </w:rPr>
        <w:t>tworzenie kont użytkowników z różnorodnymi poziomami dostępu z możliwością zmiany w dowolnym momencie.</w:t>
      </w:r>
    </w:p>
    <w:p w:rsidR="007F619C" w:rsidRPr="00252110" w:rsidRDefault="007F619C" w:rsidP="007F619C">
      <w:pPr>
        <w:pStyle w:val="Tekstpodstawowy3"/>
        <w:spacing w:line="360" w:lineRule="auto"/>
        <w:rPr>
          <w:rFonts w:ascii="Calibri Light" w:hAnsi="Calibri Light" w:cs="Calibri Light"/>
          <w:sz w:val="22"/>
          <w:szCs w:val="22"/>
        </w:rPr>
      </w:pPr>
    </w:p>
    <w:p w:rsidR="007F619C" w:rsidRPr="00252110" w:rsidRDefault="007F619C" w:rsidP="007F619C">
      <w:pPr>
        <w:spacing w:after="0" w:line="360" w:lineRule="auto"/>
        <w:ind w:left="357" w:hanging="357"/>
        <w:rPr>
          <w:rFonts w:ascii="Calibri Light" w:hAnsi="Calibri Light" w:cs="Calibri Light"/>
          <w:b/>
        </w:rPr>
      </w:pPr>
      <w:r w:rsidRPr="00252110">
        <w:rPr>
          <w:rFonts w:ascii="Calibri Light" w:hAnsi="Calibri Light" w:cs="Calibri Light"/>
        </w:rPr>
        <w:t xml:space="preserve">    </w:t>
      </w:r>
      <w:r w:rsidRPr="00252110">
        <w:rPr>
          <w:rFonts w:ascii="Calibri Light" w:hAnsi="Calibri Light" w:cs="Calibri Light"/>
          <w:b/>
        </w:rPr>
        <w:t>3. Pozostałe wymagania i uzgodnienia</w:t>
      </w:r>
    </w:p>
    <w:p w:rsidR="00B605C5" w:rsidRPr="00252110" w:rsidRDefault="00B605C5" w:rsidP="00B605C5">
      <w:pPr>
        <w:pStyle w:val="Tekstpodstawowy3"/>
        <w:numPr>
          <w:ilvl w:val="0"/>
          <w:numId w:val="47"/>
        </w:numPr>
        <w:rPr>
          <w:rFonts w:ascii="Calibri Light" w:hAnsi="Calibri Light" w:cs="Calibri Light"/>
          <w:sz w:val="22"/>
          <w:szCs w:val="22"/>
        </w:rPr>
      </w:pPr>
      <w:r w:rsidRPr="00252110">
        <w:rPr>
          <w:rFonts w:ascii="Calibri Light" w:hAnsi="Calibri Light" w:cs="Calibri Light"/>
          <w:sz w:val="22"/>
          <w:szCs w:val="22"/>
        </w:rPr>
        <w:t xml:space="preserve">1.  W zakresie doboru projektowanych opraw i słupów należy uzyskać opinię </w:t>
      </w:r>
      <w:r w:rsidRPr="00252110">
        <w:rPr>
          <w:rFonts w:ascii="Calibri Light" w:hAnsi="Calibri Light" w:cs="Calibri Light"/>
          <w:color w:val="000000"/>
          <w:sz w:val="22"/>
          <w:szCs w:val="22"/>
        </w:rPr>
        <w:t xml:space="preserve">Koordynatora Zespołu Analiz i Estetyki  w Wydziale Architektury i Zabytków </w:t>
      </w:r>
      <w:r w:rsidRPr="00252110">
        <w:rPr>
          <w:rFonts w:ascii="Calibri Light" w:hAnsi="Calibri Light" w:cs="Calibri Light"/>
          <w:sz w:val="22"/>
          <w:szCs w:val="22"/>
        </w:rPr>
        <w:t>Urzędu Miejskiego Wrocławia, pl. Nowy Targ 1/8, 50-141 Wrocław.</w:t>
      </w:r>
    </w:p>
    <w:p w:rsidR="007F619C" w:rsidRPr="00252110" w:rsidRDefault="007F619C" w:rsidP="007F619C">
      <w:pPr>
        <w:pStyle w:val="Tekstpodstawowy3"/>
        <w:numPr>
          <w:ilvl w:val="0"/>
          <w:numId w:val="47"/>
        </w:numPr>
        <w:spacing w:after="0" w:line="240" w:lineRule="auto"/>
        <w:jc w:val="both"/>
        <w:rPr>
          <w:rFonts w:ascii="Calibri Light" w:hAnsi="Calibri Light" w:cs="Calibri Light"/>
          <w:sz w:val="22"/>
          <w:szCs w:val="22"/>
        </w:rPr>
      </w:pPr>
      <w:r w:rsidRPr="00252110">
        <w:rPr>
          <w:rFonts w:ascii="Calibri Light" w:hAnsi="Calibri Light" w:cs="Calibri Light"/>
          <w:sz w:val="22"/>
          <w:szCs w:val="22"/>
        </w:rPr>
        <w:t xml:space="preserve">Należy uzgodnić w ZDiUM klasę oświetlenia drogi oraz przyjęte dla tej klasy oświetlenia podstawowe parametry. </w:t>
      </w:r>
    </w:p>
    <w:p w:rsidR="007F619C" w:rsidRPr="00252110" w:rsidRDefault="007F619C" w:rsidP="007F619C">
      <w:pPr>
        <w:pStyle w:val="Tekstpodstawowy3"/>
        <w:numPr>
          <w:ilvl w:val="0"/>
          <w:numId w:val="47"/>
        </w:numPr>
        <w:spacing w:after="0" w:line="240" w:lineRule="auto"/>
        <w:jc w:val="both"/>
        <w:rPr>
          <w:rFonts w:ascii="Calibri Light" w:hAnsi="Calibri Light" w:cs="Calibri Light"/>
          <w:sz w:val="22"/>
          <w:szCs w:val="22"/>
        </w:rPr>
      </w:pPr>
      <w:r w:rsidRPr="00252110">
        <w:rPr>
          <w:rFonts w:ascii="Calibri Light" w:hAnsi="Calibri Light" w:cs="Calibri Light"/>
          <w:sz w:val="22"/>
          <w:szCs w:val="22"/>
        </w:rPr>
        <w:t xml:space="preserve">Projektowane oświetlenie powinno być zlokalizowane w pasie drogowym zarządzanym przez ZDiUM i służyć do oświetlenia tego pasa. </w:t>
      </w:r>
    </w:p>
    <w:p w:rsidR="007F619C" w:rsidRPr="00252110" w:rsidRDefault="007F619C" w:rsidP="007F619C">
      <w:pPr>
        <w:pStyle w:val="Tekstpodstawowy3"/>
        <w:numPr>
          <w:ilvl w:val="0"/>
          <w:numId w:val="47"/>
        </w:numPr>
        <w:spacing w:after="0" w:line="240" w:lineRule="auto"/>
        <w:jc w:val="both"/>
        <w:rPr>
          <w:rFonts w:ascii="Calibri Light" w:hAnsi="Calibri Light" w:cs="Calibri Light"/>
          <w:sz w:val="22"/>
          <w:szCs w:val="22"/>
        </w:rPr>
      </w:pPr>
      <w:r w:rsidRPr="00252110">
        <w:rPr>
          <w:rFonts w:ascii="Calibri Light" w:hAnsi="Calibri Light" w:cs="Calibri Light"/>
          <w:sz w:val="22"/>
          <w:szCs w:val="22"/>
        </w:rPr>
        <w:t xml:space="preserve"> Słupy do wysokości </w:t>
      </w:r>
      <w:smartTag w:uri="urn:schemas-microsoft-com:office:smarttags" w:element="metricconverter">
        <w:smartTagPr>
          <w:attr w:name="ProductID" w:val="2,5 m"/>
        </w:smartTagPr>
        <w:r w:rsidRPr="00252110">
          <w:rPr>
            <w:rFonts w:ascii="Calibri Light" w:hAnsi="Calibri Light" w:cs="Calibri Light"/>
            <w:sz w:val="22"/>
            <w:szCs w:val="22"/>
          </w:rPr>
          <w:t>2,5 m</w:t>
        </w:r>
      </w:smartTag>
      <w:r w:rsidRPr="00252110">
        <w:rPr>
          <w:rFonts w:ascii="Calibri Light" w:hAnsi="Calibri Light" w:cs="Calibri Light"/>
          <w:sz w:val="22"/>
          <w:szCs w:val="22"/>
        </w:rPr>
        <w:t xml:space="preserve"> należy zabezpieczyć trwałą powłoką antyplakatową w technologii HLG System lub równoważną. </w:t>
      </w:r>
    </w:p>
    <w:p w:rsidR="007F619C" w:rsidRPr="00252110" w:rsidRDefault="007F619C" w:rsidP="007F619C">
      <w:pPr>
        <w:pStyle w:val="Tekstpodstawowy3"/>
        <w:numPr>
          <w:ilvl w:val="0"/>
          <w:numId w:val="47"/>
        </w:numPr>
        <w:spacing w:after="0" w:line="240" w:lineRule="auto"/>
        <w:jc w:val="both"/>
        <w:rPr>
          <w:rFonts w:ascii="Calibri Light" w:hAnsi="Calibri Light" w:cs="Calibri Light"/>
          <w:sz w:val="22"/>
          <w:szCs w:val="22"/>
        </w:rPr>
      </w:pPr>
      <w:r w:rsidRPr="00252110">
        <w:rPr>
          <w:rFonts w:ascii="Calibri Light" w:hAnsi="Calibri Light" w:cs="Calibri Light"/>
          <w:sz w:val="22"/>
          <w:szCs w:val="22"/>
        </w:rPr>
        <w:t>Projekt należy uzgodnić ze ZDiUM załączając uzgodnienia i opinie oraz wyniki obliczeń parametrów oświetleniowych dla zastosowanych opraw z wykorzystaniem ogólnodostępnego programu komputerowego do obliczeń parametrów oświetleniowych lub analogicznego programu komputerowego ich producenta.</w:t>
      </w:r>
    </w:p>
    <w:p w:rsidR="007F619C" w:rsidRPr="00252110" w:rsidRDefault="007F619C" w:rsidP="007F619C">
      <w:pPr>
        <w:pStyle w:val="Tekstpodstawowy3"/>
        <w:numPr>
          <w:ilvl w:val="0"/>
          <w:numId w:val="47"/>
        </w:numPr>
        <w:spacing w:after="0" w:line="240" w:lineRule="auto"/>
        <w:jc w:val="both"/>
        <w:rPr>
          <w:rFonts w:ascii="Calibri Light" w:hAnsi="Calibri Light" w:cs="Calibri Light"/>
          <w:sz w:val="22"/>
          <w:szCs w:val="22"/>
        </w:rPr>
      </w:pPr>
      <w:r w:rsidRPr="00252110">
        <w:rPr>
          <w:rFonts w:ascii="Calibri Light" w:hAnsi="Calibri Light" w:cs="Calibri Light"/>
          <w:sz w:val="22"/>
          <w:szCs w:val="22"/>
        </w:rPr>
        <w:t>Pomiary powykonawcze parametrów świetlnych powinny być wykonane przez jednostkę naukowo-badawczą.</w:t>
      </w:r>
    </w:p>
    <w:p w:rsidR="007F619C" w:rsidRPr="00252110" w:rsidRDefault="007F619C" w:rsidP="007F619C">
      <w:pPr>
        <w:pStyle w:val="Tekstpodstawowy3"/>
        <w:numPr>
          <w:ilvl w:val="0"/>
          <w:numId w:val="47"/>
        </w:numPr>
        <w:spacing w:after="0" w:line="240" w:lineRule="auto"/>
        <w:jc w:val="both"/>
        <w:rPr>
          <w:rFonts w:ascii="Calibri Light" w:hAnsi="Calibri Light" w:cs="Calibri Light"/>
          <w:sz w:val="22"/>
          <w:szCs w:val="22"/>
        </w:rPr>
      </w:pPr>
      <w:r w:rsidRPr="00252110">
        <w:rPr>
          <w:rFonts w:ascii="Calibri Light" w:hAnsi="Calibri Light" w:cs="Calibri Light"/>
          <w:sz w:val="22"/>
          <w:szCs w:val="22"/>
        </w:rPr>
        <w:lastRenderedPageBreak/>
        <w:t>Gwarancja producenta dla opraw oświetlenia drogowego wraz z zasilaczami powinna wynosić min. 10 lat.</w:t>
      </w:r>
      <w:r w:rsidR="00B605C5" w:rsidRPr="00252110">
        <w:rPr>
          <w:rFonts w:ascii="Calibri Light" w:hAnsi="Calibri Light" w:cs="Calibri Light"/>
          <w:sz w:val="22"/>
          <w:szCs w:val="22"/>
        </w:rPr>
        <w:t xml:space="preserve"> Jeśli gwarancja zadania jest krótsza niż 10 lat to należy przekazać gwarancję producenta do ZDiUM.</w:t>
      </w:r>
    </w:p>
    <w:p w:rsidR="007F619C" w:rsidRPr="00252110" w:rsidRDefault="007F619C" w:rsidP="007F619C">
      <w:pPr>
        <w:pStyle w:val="Tekstpodstawowy3"/>
        <w:numPr>
          <w:ilvl w:val="0"/>
          <w:numId w:val="47"/>
        </w:numPr>
        <w:spacing w:after="0" w:line="240" w:lineRule="auto"/>
        <w:jc w:val="both"/>
        <w:rPr>
          <w:rFonts w:ascii="Calibri Light" w:hAnsi="Calibri Light" w:cs="Calibri Light"/>
          <w:sz w:val="22"/>
          <w:szCs w:val="22"/>
        </w:rPr>
      </w:pPr>
      <w:r w:rsidRPr="00252110">
        <w:rPr>
          <w:rFonts w:ascii="Calibri Light" w:hAnsi="Calibri Light" w:cs="Calibri Light"/>
          <w:sz w:val="22"/>
          <w:szCs w:val="22"/>
        </w:rPr>
        <w:t>Wybudowane oświetlenie drogowe będzie majątkiem Gminy.</w:t>
      </w:r>
      <w:r w:rsidRPr="00252110">
        <w:rPr>
          <w:rFonts w:ascii="Calibri Light" w:hAnsi="Calibri Light" w:cs="Calibri Light"/>
          <w:sz w:val="22"/>
          <w:szCs w:val="22"/>
          <w:u w:val="single"/>
        </w:rPr>
        <w:t xml:space="preserve"> </w:t>
      </w:r>
    </w:p>
    <w:p w:rsidR="007F619C" w:rsidRPr="00252110" w:rsidRDefault="007F619C" w:rsidP="007F619C">
      <w:pPr>
        <w:spacing w:after="0" w:line="360" w:lineRule="auto"/>
        <w:ind w:left="360" w:hanging="360"/>
        <w:rPr>
          <w:rFonts w:ascii="Calibri Light" w:hAnsi="Calibri Light" w:cs="Calibri Light"/>
          <w:color w:val="000000"/>
        </w:rPr>
      </w:pPr>
    </w:p>
    <w:p w:rsidR="007F619C" w:rsidRPr="00252110" w:rsidRDefault="007F619C" w:rsidP="007F619C">
      <w:pPr>
        <w:spacing w:after="0" w:line="360" w:lineRule="auto"/>
        <w:ind w:left="360" w:hanging="360"/>
        <w:rPr>
          <w:rFonts w:ascii="Calibri Light" w:hAnsi="Calibri Light" w:cs="Calibri Light"/>
          <w:color w:val="000000"/>
        </w:rPr>
      </w:pPr>
    </w:p>
    <w:p w:rsidR="007F619C" w:rsidRPr="00252110" w:rsidRDefault="007F619C" w:rsidP="007F619C">
      <w:pPr>
        <w:spacing w:after="0" w:line="240" w:lineRule="auto"/>
        <w:rPr>
          <w:rFonts w:ascii="Calibri Light" w:hAnsi="Calibri Light" w:cs="Calibri Light"/>
          <w:color w:val="000000"/>
        </w:rPr>
      </w:pPr>
    </w:p>
    <w:p w:rsidR="007F619C" w:rsidRPr="00252110" w:rsidRDefault="007F619C" w:rsidP="007F619C">
      <w:pPr>
        <w:spacing w:after="0" w:line="240" w:lineRule="auto"/>
        <w:ind w:left="360" w:hanging="360"/>
        <w:rPr>
          <w:rFonts w:ascii="Calibri Light" w:hAnsi="Calibri Light" w:cs="Calibri Light"/>
          <w:color w:val="000000"/>
        </w:rPr>
      </w:pPr>
    </w:p>
    <w:p w:rsidR="007F619C" w:rsidRPr="00252110" w:rsidRDefault="007F619C" w:rsidP="007F619C">
      <w:pPr>
        <w:pStyle w:val="Tekstpodstawowy3"/>
        <w:rPr>
          <w:rFonts w:ascii="Calibri Light" w:hAnsi="Calibri Light" w:cs="Calibri Light"/>
          <w:color w:val="000000"/>
          <w:sz w:val="22"/>
          <w:szCs w:val="22"/>
        </w:rPr>
      </w:pPr>
    </w:p>
    <w:p w:rsidR="007F619C" w:rsidRPr="00252110" w:rsidRDefault="007F619C" w:rsidP="009B531B">
      <w:pPr>
        <w:pStyle w:val="Akapitzlist"/>
        <w:spacing w:after="0" w:line="240" w:lineRule="auto"/>
        <w:ind w:left="0"/>
        <w:rPr>
          <w:rFonts w:ascii="Calibri Light" w:hAnsi="Calibri Light" w:cs="Calibri Light"/>
        </w:rPr>
      </w:pPr>
    </w:p>
    <w:sectPr w:rsidR="007F619C" w:rsidRPr="00252110" w:rsidSect="00091D88">
      <w:headerReference w:type="default" r:id="rId8"/>
      <w:footerReference w:type="default" r:id="rId9"/>
      <w:pgSz w:w="11906" w:h="16838"/>
      <w:pgMar w:top="1701" w:right="1701" w:bottom="1701" w:left="1701" w:header="0" w:footer="153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442F0" w:rsidRDefault="002442F0" w:rsidP="00303FD8">
      <w:pPr>
        <w:spacing w:after="0" w:line="240" w:lineRule="auto"/>
      </w:pPr>
      <w:r>
        <w:separator/>
      </w:r>
    </w:p>
  </w:endnote>
  <w:endnote w:type="continuationSeparator" w:id="1">
    <w:p w:rsidR="002442F0" w:rsidRDefault="002442F0" w:rsidP="00303F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5C16" w:rsidRDefault="00195C16" w:rsidP="00CB4FA2">
    <w:pPr>
      <w:pStyle w:val="Stopka"/>
      <w:tabs>
        <w:tab w:val="clear" w:pos="4536"/>
        <w:tab w:val="clear" w:pos="9072"/>
      </w:tabs>
      <w:ind w:left="-284" w:right="-851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442F0" w:rsidRDefault="002442F0" w:rsidP="00303FD8">
      <w:pPr>
        <w:spacing w:after="0" w:line="240" w:lineRule="auto"/>
      </w:pPr>
      <w:r>
        <w:separator/>
      </w:r>
    </w:p>
  </w:footnote>
  <w:footnote w:type="continuationSeparator" w:id="1">
    <w:p w:rsidR="002442F0" w:rsidRDefault="002442F0" w:rsidP="00303F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5C16" w:rsidRDefault="00195C16" w:rsidP="00CB4FA2">
    <w:pPr>
      <w:pStyle w:val="Nagwek"/>
      <w:tabs>
        <w:tab w:val="clear" w:pos="4536"/>
        <w:tab w:val="clear" w:pos="9072"/>
      </w:tabs>
      <w:ind w:left="-284" w:right="-851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9192F5A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E58E1CC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E2E880A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F71C949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B3CECB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2CE634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E82A392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7B6ECB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55E35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BE70601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1C626B"/>
    <w:multiLevelType w:val="multilevel"/>
    <w:tmpl w:val="9B9C18C8"/>
    <w:lvl w:ilvl="0">
      <w:start w:val="7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3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68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11">
    <w:nsid w:val="02813459"/>
    <w:multiLevelType w:val="multilevel"/>
    <w:tmpl w:val="D5F22858"/>
    <w:lvl w:ilvl="0">
      <w:start w:val="1"/>
      <w:numFmt w:val="decimal"/>
      <w:lvlText w:val="%1"/>
      <w:lvlJc w:val="left"/>
      <w:pPr>
        <w:tabs>
          <w:tab w:val="num" w:pos="708"/>
        </w:tabs>
        <w:ind w:left="708" w:hanging="708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2">
    <w:nsid w:val="03092E0D"/>
    <w:multiLevelType w:val="hybridMultilevel"/>
    <w:tmpl w:val="A96C3F70"/>
    <w:lvl w:ilvl="0" w:tplc="0415000F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3">
    <w:nsid w:val="03C71927"/>
    <w:multiLevelType w:val="multilevel"/>
    <w:tmpl w:val="3A3C9FB0"/>
    <w:lvl w:ilvl="0">
      <w:start w:val="9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4">
    <w:nsid w:val="05A53EF9"/>
    <w:multiLevelType w:val="multilevel"/>
    <w:tmpl w:val="FE06D8B6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 w:val="0"/>
      </w:rPr>
    </w:lvl>
    <w:lvl w:ilvl="1">
      <w:start w:val="1"/>
      <w:numFmt w:val="ordinal"/>
      <w:lvlRestart w:val="0"/>
      <w:lvlText w:val="%1.%2."/>
      <w:lvlJc w:val="left"/>
      <w:pPr>
        <w:tabs>
          <w:tab w:val="num" w:pos="890"/>
        </w:tabs>
        <w:ind w:left="73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60"/>
        </w:tabs>
        <w:ind w:left="10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90"/>
        </w:tabs>
        <w:ind w:left="15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20"/>
        </w:tabs>
        <w:ind w:left="21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290"/>
        </w:tabs>
        <w:ind w:left="2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20"/>
        </w:tabs>
        <w:ind w:left="28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50"/>
        </w:tabs>
        <w:ind w:left="335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520"/>
        </w:tabs>
        <w:ind w:left="3520" w:hanging="2160"/>
      </w:pPr>
      <w:rPr>
        <w:rFonts w:hint="default"/>
      </w:rPr>
    </w:lvl>
  </w:abstractNum>
  <w:abstractNum w:abstractNumId="15">
    <w:nsid w:val="109304BD"/>
    <w:multiLevelType w:val="hybridMultilevel"/>
    <w:tmpl w:val="AE56861C"/>
    <w:lvl w:ilvl="0" w:tplc="40B24D7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10DD1AE3"/>
    <w:multiLevelType w:val="multilevel"/>
    <w:tmpl w:val="3A3C9FB0"/>
    <w:lvl w:ilvl="0">
      <w:start w:val="9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7">
    <w:nsid w:val="12642A06"/>
    <w:multiLevelType w:val="multilevel"/>
    <w:tmpl w:val="EC5872FE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 w:val="0"/>
      </w:rPr>
    </w:lvl>
    <w:lvl w:ilvl="1">
      <w:start w:val="1"/>
      <w:numFmt w:val="ordinal"/>
      <w:lvlText w:val="%1.%2."/>
      <w:lvlJc w:val="left"/>
      <w:pPr>
        <w:tabs>
          <w:tab w:val="num" w:pos="890"/>
        </w:tabs>
        <w:ind w:left="73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60"/>
        </w:tabs>
        <w:ind w:left="10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90"/>
        </w:tabs>
        <w:ind w:left="15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20"/>
        </w:tabs>
        <w:ind w:left="21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290"/>
        </w:tabs>
        <w:ind w:left="2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20"/>
        </w:tabs>
        <w:ind w:left="28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50"/>
        </w:tabs>
        <w:ind w:left="335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520"/>
        </w:tabs>
        <w:ind w:left="3520" w:hanging="2160"/>
      </w:pPr>
      <w:rPr>
        <w:rFonts w:hint="default"/>
      </w:rPr>
    </w:lvl>
  </w:abstractNum>
  <w:abstractNum w:abstractNumId="18">
    <w:nsid w:val="1C395FFD"/>
    <w:multiLevelType w:val="multilevel"/>
    <w:tmpl w:val="CD90B4E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7.%2"/>
      <w:lvlJc w:val="left"/>
      <w:pPr>
        <w:tabs>
          <w:tab w:val="num" w:pos="737"/>
        </w:tabs>
        <w:ind w:left="73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9">
    <w:nsid w:val="1D027ABC"/>
    <w:multiLevelType w:val="hybridMultilevel"/>
    <w:tmpl w:val="C4AA45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26716D02"/>
    <w:multiLevelType w:val="multilevel"/>
    <w:tmpl w:val="6EE6CD0E"/>
    <w:lvl w:ilvl="0">
      <w:start w:val="8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90"/>
        </w:tabs>
        <w:ind w:left="73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60"/>
        </w:tabs>
        <w:ind w:left="10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90"/>
        </w:tabs>
        <w:ind w:left="15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20"/>
        </w:tabs>
        <w:ind w:left="21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290"/>
        </w:tabs>
        <w:ind w:left="2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20"/>
        </w:tabs>
        <w:ind w:left="28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50"/>
        </w:tabs>
        <w:ind w:left="335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520"/>
        </w:tabs>
        <w:ind w:left="3520" w:hanging="2160"/>
      </w:pPr>
      <w:rPr>
        <w:rFonts w:hint="default"/>
      </w:rPr>
    </w:lvl>
  </w:abstractNum>
  <w:abstractNum w:abstractNumId="21">
    <w:nsid w:val="26A6559A"/>
    <w:multiLevelType w:val="multilevel"/>
    <w:tmpl w:val="DA86FECC"/>
    <w:lvl w:ilvl="0">
      <w:start w:val="8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90"/>
        </w:tabs>
        <w:ind w:left="8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60"/>
        </w:tabs>
        <w:ind w:left="10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90"/>
        </w:tabs>
        <w:ind w:left="15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20"/>
        </w:tabs>
        <w:ind w:left="21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290"/>
        </w:tabs>
        <w:ind w:left="2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20"/>
        </w:tabs>
        <w:ind w:left="28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50"/>
        </w:tabs>
        <w:ind w:left="335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520"/>
        </w:tabs>
        <w:ind w:left="3520" w:hanging="2160"/>
      </w:pPr>
      <w:rPr>
        <w:rFonts w:hint="default"/>
      </w:rPr>
    </w:lvl>
  </w:abstractNum>
  <w:abstractNum w:abstractNumId="22">
    <w:nsid w:val="276F0F21"/>
    <w:multiLevelType w:val="hybridMultilevel"/>
    <w:tmpl w:val="E4D8E292"/>
    <w:lvl w:ilvl="0" w:tplc="0415000F">
      <w:start w:val="1"/>
      <w:numFmt w:val="decimal"/>
      <w:lvlText w:val="%1."/>
      <w:lvlJc w:val="left"/>
      <w:pPr>
        <w:tabs>
          <w:tab w:val="num" w:pos="1174"/>
        </w:tabs>
        <w:ind w:left="1174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abstractNum w:abstractNumId="23">
    <w:nsid w:val="2D4A1EAB"/>
    <w:multiLevelType w:val="hybridMultilevel"/>
    <w:tmpl w:val="6D468A6E"/>
    <w:lvl w:ilvl="0" w:tplc="7062B7C4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4">
    <w:nsid w:val="2FD77D3C"/>
    <w:multiLevelType w:val="hybridMultilevel"/>
    <w:tmpl w:val="6B0ACFDE"/>
    <w:lvl w:ilvl="0" w:tplc="9452B806">
      <w:start w:val="2"/>
      <w:numFmt w:val="lowerLetter"/>
      <w:lvlText w:val="%1)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37"/>
        </w:tabs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57"/>
        </w:tabs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abstractNum w:abstractNumId="25">
    <w:nsid w:val="2FF2056B"/>
    <w:multiLevelType w:val="multilevel"/>
    <w:tmpl w:val="BD82D7C8"/>
    <w:lvl w:ilvl="0">
      <w:start w:val="8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1"/>
      <w:numFmt w:val="decimal"/>
      <w:lvlText w:val="9.%2."/>
      <w:lvlJc w:val="left"/>
      <w:pPr>
        <w:tabs>
          <w:tab w:val="num" w:pos="890"/>
        </w:tabs>
        <w:ind w:left="73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60"/>
        </w:tabs>
        <w:ind w:left="10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90"/>
        </w:tabs>
        <w:ind w:left="15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20"/>
        </w:tabs>
        <w:ind w:left="21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290"/>
        </w:tabs>
        <w:ind w:left="2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20"/>
        </w:tabs>
        <w:ind w:left="28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50"/>
        </w:tabs>
        <w:ind w:left="335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520"/>
        </w:tabs>
        <w:ind w:left="3520" w:hanging="2160"/>
      </w:pPr>
      <w:rPr>
        <w:rFonts w:hint="default"/>
      </w:rPr>
    </w:lvl>
  </w:abstractNum>
  <w:abstractNum w:abstractNumId="26">
    <w:nsid w:val="304E5407"/>
    <w:multiLevelType w:val="multilevel"/>
    <w:tmpl w:val="FC7A8F52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890"/>
        </w:tabs>
        <w:ind w:left="73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60"/>
        </w:tabs>
        <w:ind w:left="10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90"/>
        </w:tabs>
        <w:ind w:left="15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20"/>
        </w:tabs>
        <w:ind w:left="21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290"/>
        </w:tabs>
        <w:ind w:left="2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20"/>
        </w:tabs>
        <w:ind w:left="28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50"/>
        </w:tabs>
        <w:ind w:left="335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520"/>
        </w:tabs>
        <w:ind w:left="3520" w:hanging="2160"/>
      </w:pPr>
      <w:rPr>
        <w:rFonts w:hint="default"/>
      </w:rPr>
    </w:lvl>
  </w:abstractNum>
  <w:abstractNum w:abstractNumId="27">
    <w:nsid w:val="38166D85"/>
    <w:multiLevelType w:val="multilevel"/>
    <w:tmpl w:val="CBA64302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 w:val="0"/>
      </w:rPr>
    </w:lvl>
    <w:lvl w:ilvl="1">
      <w:start w:val="1"/>
      <w:numFmt w:val="decimal"/>
      <w:lvlRestart w:val="0"/>
      <w:lvlText w:val="%1.%2."/>
      <w:lvlJc w:val="left"/>
      <w:pPr>
        <w:tabs>
          <w:tab w:val="num" w:pos="890"/>
        </w:tabs>
        <w:ind w:left="73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60"/>
        </w:tabs>
        <w:ind w:left="10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90"/>
        </w:tabs>
        <w:ind w:left="15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20"/>
        </w:tabs>
        <w:ind w:left="21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290"/>
        </w:tabs>
        <w:ind w:left="2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20"/>
        </w:tabs>
        <w:ind w:left="28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50"/>
        </w:tabs>
        <w:ind w:left="335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520"/>
        </w:tabs>
        <w:ind w:left="3520" w:hanging="2160"/>
      </w:pPr>
      <w:rPr>
        <w:rFonts w:hint="default"/>
      </w:rPr>
    </w:lvl>
  </w:abstractNum>
  <w:abstractNum w:abstractNumId="28">
    <w:nsid w:val="443D1DF1"/>
    <w:multiLevelType w:val="hybridMultilevel"/>
    <w:tmpl w:val="A45616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A73545E"/>
    <w:multiLevelType w:val="multilevel"/>
    <w:tmpl w:val="FC7A8F52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890"/>
        </w:tabs>
        <w:ind w:left="73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60"/>
        </w:tabs>
        <w:ind w:left="10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90"/>
        </w:tabs>
        <w:ind w:left="15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20"/>
        </w:tabs>
        <w:ind w:left="21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290"/>
        </w:tabs>
        <w:ind w:left="2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20"/>
        </w:tabs>
        <w:ind w:left="28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50"/>
        </w:tabs>
        <w:ind w:left="335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520"/>
        </w:tabs>
        <w:ind w:left="3520" w:hanging="2160"/>
      </w:pPr>
      <w:rPr>
        <w:rFonts w:hint="default"/>
      </w:rPr>
    </w:lvl>
  </w:abstractNum>
  <w:abstractNum w:abstractNumId="30">
    <w:nsid w:val="4EFB2A8A"/>
    <w:multiLevelType w:val="multilevel"/>
    <w:tmpl w:val="EC5872FE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 w:val="0"/>
      </w:rPr>
    </w:lvl>
    <w:lvl w:ilvl="1">
      <w:start w:val="1"/>
      <w:numFmt w:val="ordinal"/>
      <w:lvlText w:val="%1.%2."/>
      <w:lvlJc w:val="left"/>
      <w:pPr>
        <w:tabs>
          <w:tab w:val="num" w:pos="890"/>
        </w:tabs>
        <w:ind w:left="73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60"/>
        </w:tabs>
        <w:ind w:left="10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90"/>
        </w:tabs>
        <w:ind w:left="15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20"/>
        </w:tabs>
        <w:ind w:left="21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290"/>
        </w:tabs>
        <w:ind w:left="2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20"/>
        </w:tabs>
        <w:ind w:left="28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50"/>
        </w:tabs>
        <w:ind w:left="335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520"/>
        </w:tabs>
        <w:ind w:left="3520" w:hanging="2160"/>
      </w:pPr>
      <w:rPr>
        <w:rFonts w:hint="default"/>
      </w:rPr>
    </w:lvl>
  </w:abstractNum>
  <w:abstractNum w:abstractNumId="31">
    <w:nsid w:val="51FD10F8"/>
    <w:multiLevelType w:val="hybridMultilevel"/>
    <w:tmpl w:val="92C27ECE"/>
    <w:lvl w:ilvl="0" w:tplc="0415000F">
      <w:start w:val="1"/>
      <w:numFmt w:val="decimal"/>
      <w:lvlText w:val="%1."/>
      <w:lvlJc w:val="left"/>
      <w:pPr>
        <w:tabs>
          <w:tab w:val="num" w:pos="1146"/>
        </w:tabs>
        <w:ind w:left="1146" w:hanging="360"/>
      </w:pPr>
    </w:lvl>
    <w:lvl w:ilvl="1" w:tplc="139C83B8">
      <w:start w:val="1"/>
      <w:numFmt w:val="bullet"/>
      <w:lvlText w:val="–"/>
      <w:lvlJc w:val="left"/>
      <w:pPr>
        <w:tabs>
          <w:tab w:val="num" w:pos="1866"/>
        </w:tabs>
        <w:ind w:left="1866" w:hanging="360"/>
      </w:pPr>
      <w:rPr>
        <w:rFonts w:ascii="Times New Roman" w:hAnsi="Times New Roman" w:cs="Times New Roman" w:hint="default"/>
      </w:rPr>
    </w:lvl>
    <w:lvl w:ilvl="2" w:tplc="466AB388">
      <w:start w:val="1"/>
      <w:numFmt w:val="lowerLetter"/>
      <w:lvlText w:val="%3)"/>
      <w:lvlJc w:val="left"/>
      <w:pPr>
        <w:tabs>
          <w:tab w:val="num" w:pos="1920"/>
        </w:tabs>
        <w:ind w:left="192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32">
    <w:nsid w:val="5BEE0D37"/>
    <w:multiLevelType w:val="multilevel"/>
    <w:tmpl w:val="6EE6CD0E"/>
    <w:lvl w:ilvl="0">
      <w:start w:val="8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90"/>
        </w:tabs>
        <w:ind w:left="73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60"/>
        </w:tabs>
        <w:ind w:left="10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90"/>
        </w:tabs>
        <w:ind w:left="15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20"/>
        </w:tabs>
        <w:ind w:left="21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290"/>
        </w:tabs>
        <w:ind w:left="2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20"/>
        </w:tabs>
        <w:ind w:left="28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50"/>
        </w:tabs>
        <w:ind w:left="335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520"/>
        </w:tabs>
        <w:ind w:left="3520" w:hanging="2160"/>
      </w:pPr>
      <w:rPr>
        <w:rFonts w:hint="default"/>
      </w:rPr>
    </w:lvl>
  </w:abstractNum>
  <w:abstractNum w:abstractNumId="33">
    <w:nsid w:val="5C334B3F"/>
    <w:multiLevelType w:val="multilevel"/>
    <w:tmpl w:val="6EE6CD0E"/>
    <w:lvl w:ilvl="0">
      <w:start w:val="8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90"/>
        </w:tabs>
        <w:ind w:left="73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60"/>
        </w:tabs>
        <w:ind w:left="10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90"/>
        </w:tabs>
        <w:ind w:left="15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20"/>
        </w:tabs>
        <w:ind w:left="21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290"/>
        </w:tabs>
        <w:ind w:left="2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20"/>
        </w:tabs>
        <w:ind w:left="28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50"/>
        </w:tabs>
        <w:ind w:left="335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520"/>
        </w:tabs>
        <w:ind w:left="3520" w:hanging="2160"/>
      </w:pPr>
      <w:rPr>
        <w:rFonts w:hint="default"/>
      </w:rPr>
    </w:lvl>
  </w:abstractNum>
  <w:abstractNum w:abstractNumId="34">
    <w:nsid w:val="60BC44EC"/>
    <w:multiLevelType w:val="hybridMultilevel"/>
    <w:tmpl w:val="0C22D5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3660688"/>
    <w:multiLevelType w:val="multilevel"/>
    <w:tmpl w:val="9B9C18C8"/>
    <w:lvl w:ilvl="0">
      <w:start w:val="7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3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68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36">
    <w:nsid w:val="63807C2F"/>
    <w:multiLevelType w:val="multilevel"/>
    <w:tmpl w:val="BD82D7C8"/>
    <w:lvl w:ilvl="0">
      <w:start w:val="8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1"/>
      <w:numFmt w:val="decimal"/>
      <w:lvlText w:val="9.%2."/>
      <w:lvlJc w:val="left"/>
      <w:pPr>
        <w:tabs>
          <w:tab w:val="num" w:pos="890"/>
        </w:tabs>
        <w:ind w:left="73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60"/>
        </w:tabs>
        <w:ind w:left="10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90"/>
        </w:tabs>
        <w:ind w:left="15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20"/>
        </w:tabs>
        <w:ind w:left="21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290"/>
        </w:tabs>
        <w:ind w:left="2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20"/>
        </w:tabs>
        <w:ind w:left="28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50"/>
        </w:tabs>
        <w:ind w:left="335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520"/>
        </w:tabs>
        <w:ind w:left="3520" w:hanging="2160"/>
      </w:pPr>
      <w:rPr>
        <w:rFonts w:hint="default"/>
      </w:rPr>
    </w:lvl>
  </w:abstractNum>
  <w:abstractNum w:abstractNumId="37">
    <w:nsid w:val="67B839CD"/>
    <w:multiLevelType w:val="multilevel"/>
    <w:tmpl w:val="CD90B4E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7.%2"/>
      <w:lvlJc w:val="left"/>
      <w:pPr>
        <w:tabs>
          <w:tab w:val="num" w:pos="737"/>
        </w:tabs>
        <w:ind w:left="73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8">
    <w:nsid w:val="68595E44"/>
    <w:multiLevelType w:val="multilevel"/>
    <w:tmpl w:val="6FF450B8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 w:val="0"/>
      </w:rPr>
    </w:lvl>
    <w:lvl w:ilvl="1">
      <w:start w:val="1"/>
      <w:numFmt w:val="ordinal"/>
      <w:lvlRestart w:val="0"/>
      <w:lvlText w:val="%1.%2."/>
      <w:lvlJc w:val="left"/>
      <w:pPr>
        <w:tabs>
          <w:tab w:val="num" w:pos="890"/>
        </w:tabs>
        <w:ind w:left="73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60"/>
        </w:tabs>
        <w:ind w:left="10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90"/>
        </w:tabs>
        <w:ind w:left="15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20"/>
        </w:tabs>
        <w:ind w:left="21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290"/>
        </w:tabs>
        <w:ind w:left="2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20"/>
        </w:tabs>
        <w:ind w:left="28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50"/>
        </w:tabs>
        <w:ind w:left="335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520"/>
        </w:tabs>
        <w:ind w:left="3520" w:hanging="2160"/>
      </w:pPr>
      <w:rPr>
        <w:rFonts w:hint="default"/>
      </w:rPr>
    </w:lvl>
  </w:abstractNum>
  <w:abstractNum w:abstractNumId="39">
    <w:nsid w:val="6D9F4E19"/>
    <w:multiLevelType w:val="multilevel"/>
    <w:tmpl w:val="BD82D7C8"/>
    <w:lvl w:ilvl="0">
      <w:start w:val="8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1"/>
      <w:numFmt w:val="decimal"/>
      <w:lvlText w:val="9.%2."/>
      <w:lvlJc w:val="left"/>
      <w:pPr>
        <w:tabs>
          <w:tab w:val="num" w:pos="890"/>
        </w:tabs>
        <w:ind w:left="73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60"/>
        </w:tabs>
        <w:ind w:left="10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90"/>
        </w:tabs>
        <w:ind w:left="15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20"/>
        </w:tabs>
        <w:ind w:left="21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290"/>
        </w:tabs>
        <w:ind w:left="2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20"/>
        </w:tabs>
        <w:ind w:left="28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50"/>
        </w:tabs>
        <w:ind w:left="335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520"/>
        </w:tabs>
        <w:ind w:left="3520" w:hanging="2160"/>
      </w:pPr>
      <w:rPr>
        <w:rFonts w:hint="default"/>
      </w:rPr>
    </w:lvl>
  </w:abstractNum>
  <w:abstractNum w:abstractNumId="40">
    <w:nsid w:val="6FE04379"/>
    <w:multiLevelType w:val="hybridMultilevel"/>
    <w:tmpl w:val="8C7E4E58"/>
    <w:lvl w:ilvl="0" w:tplc="DE5C2F9A">
      <w:start w:val="8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1">
    <w:nsid w:val="71076188"/>
    <w:multiLevelType w:val="multilevel"/>
    <w:tmpl w:val="F31E5C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890"/>
        </w:tabs>
        <w:ind w:left="73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60"/>
        </w:tabs>
        <w:ind w:left="10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90"/>
        </w:tabs>
        <w:ind w:left="15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20"/>
        </w:tabs>
        <w:ind w:left="21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290"/>
        </w:tabs>
        <w:ind w:left="2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20"/>
        </w:tabs>
        <w:ind w:left="28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50"/>
        </w:tabs>
        <w:ind w:left="335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520"/>
        </w:tabs>
        <w:ind w:left="3520" w:hanging="2160"/>
      </w:pPr>
      <w:rPr>
        <w:rFonts w:hint="default"/>
      </w:rPr>
    </w:lvl>
  </w:abstractNum>
  <w:abstractNum w:abstractNumId="42">
    <w:nsid w:val="71E533B2"/>
    <w:multiLevelType w:val="multilevel"/>
    <w:tmpl w:val="BD82D7C8"/>
    <w:lvl w:ilvl="0">
      <w:start w:val="8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1"/>
      <w:numFmt w:val="decimal"/>
      <w:lvlText w:val="9.%2."/>
      <w:lvlJc w:val="left"/>
      <w:pPr>
        <w:tabs>
          <w:tab w:val="num" w:pos="890"/>
        </w:tabs>
        <w:ind w:left="73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60"/>
        </w:tabs>
        <w:ind w:left="10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90"/>
        </w:tabs>
        <w:ind w:left="15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20"/>
        </w:tabs>
        <w:ind w:left="21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290"/>
        </w:tabs>
        <w:ind w:left="2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20"/>
        </w:tabs>
        <w:ind w:left="28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50"/>
        </w:tabs>
        <w:ind w:left="335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520"/>
        </w:tabs>
        <w:ind w:left="3520" w:hanging="2160"/>
      </w:pPr>
      <w:rPr>
        <w:rFonts w:hint="default"/>
      </w:rPr>
    </w:lvl>
  </w:abstractNum>
  <w:abstractNum w:abstractNumId="43">
    <w:nsid w:val="73C2267C"/>
    <w:multiLevelType w:val="hybridMultilevel"/>
    <w:tmpl w:val="47DAE7C8"/>
    <w:lvl w:ilvl="0" w:tplc="1CFC3E6C">
      <w:start w:val="1"/>
      <w:numFmt w:val="decimal"/>
      <w:lvlText w:val="%1.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77B40729"/>
    <w:multiLevelType w:val="hybridMultilevel"/>
    <w:tmpl w:val="B358C3CA"/>
    <w:lvl w:ilvl="0" w:tplc="041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>
    <w:nsid w:val="783A1139"/>
    <w:multiLevelType w:val="hybridMultilevel"/>
    <w:tmpl w:val="5EDCBC3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>
    <w:nsid w:val="78B34099"/>
    <w:multiLevelType w:val="hybridMultilevel"/>
    <w:tmpl w:val="24F2ABB6"/>
    <w:lvl w:ilvl="0" w:tplc="FDE271F4">
      <w:start w:val="1"/>
      <w:numFmt w:val="lowerLetter"/>
      <w:lvlText w:val="%1)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47">
    <w:nsid w:val="7D2B272D"/>
    <w:multiLevelType w:val="hybridMultilevel"/>
    <w:tmpl w:val="7F86A85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9"/>
  </w:num>
  <w:num w:numId="2">
    <w:abstractNumId w:val="29"/>
  </w:num>
  <w:num w:numId="3">
    <w:abstractNumId w:val="35"/>
  </w:num>
  <w:num w:numId="4">
    <w:abstractNumId w:val="10"/>
  </w:num>
  <w:num w:numId="5">
    <w:abstractNumId w:val="42"/>
  </w:num>
  <w:num w:numId="6">
    <w:abstractNumId w:val="21"/>
  </w:num>
  <w:num w:numId="7">
    <w:abstractNumId w:val="33"/>
  </w:num>
  <w:num w:numId="8">
    <w:abstractNumId w:val="20"/>
  </w:num>
  <w:num w:numId="9">
    <w:abstractNumId w:val="32"/>
  </w:num>
  <w:num w:numId="10">
    <w:abstractNumId w:val="36"/>
  </w:num>
  <w:num w:numId="11">
    <w:abstractNumId w:val="25"/>
  </w:num>
  <w:num w:numId="12">
    <w:abstractNumId w:val="37"/>
  </w:num>
  <w:num w:numId="13">
    <w:abstractNumId w:val="39"/>
  </w:num>
  <w:num w:numId="14">
    <w:abstractNumId w:val="18"/>
  </w:num>
  <w:num w:numId="15">
    <w:abstractNumId w:val="27"/>
  </w:num>
  <w:num w:numId="16">
    <w:abstractNumId w:val="14"/>
  </w:num>
  <w:num w:numId="17">
    <w:abstractNumId w:val="38"/>
  </w:num>
  <w:num w:numId="18">
    <w:abstractNumId w:val="13"/>
  </w:num>
  <w:num w:numId="19">
    <w:abstractNumId w:val="16"/>
  </w:num>
  <w:num w:numId="20">
    <w:abstractNumId w:val="17"/>
  </w:num>
  <w:num w:numId="21">
    <w:abstractNumId w:val="30"/>
  </w:num>
  <w:num w:numId="22">
    <w:abstractNumId w:val="24"/>
  </w:num>
  <w:num w:numId="23">
    <w:abstractNumId w:val="8"/>
  </w:num>
  <w:num w:numId="24">
    <w:abstractNumId w:val="3"/>
  </w:num>
  <w:num w:numId="25">
    <w:abstractNumId w:val="2"/>
  </w:num>
  <w:num w:numId="26">
    <w:abstractNumId w:val="1"/>
  </w:num>
  <w:num w:numId="27">
    <w:abstractNumId w:val="0"/>
  </w:num>
  <w:num w:numId="28">
    <w:abstractNumId w:val="9"/>
  </w:num>
  <w:num w:numId="29">
    <w:abstractNumId w:val="7"/>
  </w:num>
  <w:num w:numId="30">
    <w:abstractNumId w:val="6"/>
  </w:num>
  <w:num w:numId="31">
    <w:abstractNumId w:val="5"/>
  </w:num>
  <w:num w:numId="32">
    <w:abstractNumId w:val="4"/>
  </w:num>
  <w:num w:numId="3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45"/>
  </w:num>
  <w:num w:numId="35">
    <w:abstractNumId w:val="31"/>
  </w:num>
  <w:num w:numId="36">
    <w:abstractNumId w:val="46"/>
  </w:num>
  <w:num w:numId="37">
    <w:abstractNumId w:val="41"/>
  </w:num>
  <w:num w:numId="38">
    <w:abstractNumId w:val="11"/>
  </w:num>
  <w:num w:numId="39">
    <w:abstractNumId w:val="44"/>
  </w:num>
  <w:num w:numId="40">
    <w:abstractNumId w:val="47"/>
  </w:num>
  <w:num w:numId="41">
    <w:abstractNumId w:val="12"/>
  </w:num>
  <w:num w:numId="42">
    <w:abstractNumId w:val="28"/>
  </w:num>
  <w:num w:numId="43">
    <w:abstractNumId w:val="22"/>
  </w:num>
  <w:num w:numId="44">
    <w:abstractNumId w:val="26"/>
  </w:num>
  <w:num w:numId="45">
    <w:abstractNumId w:val="34"/>
  </w:num>
  <w:num w:numId="46">
    <w:abstractNumId w:val="43"/>
  </w:num>
  <w:num w:numId="47">
    <w:abstractNumId w:val="15"/>
  </w:num>
  <w:num w:numId="48">
    <w:abstractNumId w:val="40"/>
  </w:num>
  <w:num w:numId="49">
    <w:abstractNumId w:val="23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7"/>
  <w:defaultTabStop w:val="708"/>
  <w:hyphenationZone w:val="425"/>
  <w:characterSpacingControl w:val="doNotCompress"/>
  <w:hdrShapeDefaults>
    <o:shapedefaults v:ext="edit" spidmax="142338"/>
  </w:hdrShapeDefaults>
  <w:footnotePr>
    <w:footnote w:id="0"/>
    <w:footnote w:id="1"/>
  </w:footnotePr>
  <w:endnotePr>
    <w:endnote w:id="0"/>
    <w:endnote w:id="1"/>
  </w:endnotePr>
  <w:compat/>
  <w:rsids>
    <w:rsidRoot w:val="0029764D"/>
    <w:rsid w:val="00000982"/>
    <w:rsid w:val="000018A0"/>
    <w:rsid w:val="0000200B"/>
    <w:rsid w:val="0000578C"/>
    <w:rsid w:val="00005FD4"/>
    <w:rsid w:val="00006331"/>
    <w:rsid w:val="000063F4"/>
    <w:rsid w:val="00007FC6"/>
    <w:rsid w:val="00010454"/>
    <w:rsid w:val="00010E6F"/>
    <w:rsid w:val="00011130"/>
    <w:rsid w:val="0001144D"/>
    <w:rsid w:val="00012B5D"/>
    <w:rsid w:val="000134E6"/>
    <w:rsid w:val="00013AF1"/>
    <w:rsid w:val="0001562D"/>
    <w:rsid w:val="00021F82"/>
    <w:rsid w:val="00022EEF"/>
    <w:rsid w:val="00025A15"/>
    <w:rsid w:val="00026EAC"/>
    <w:rsid w:val="0002702F"/>
    <w:rsid w:val="000271D8"/>
    <w:rsid w:val="00035384"/>
    <w:rsid w:val="00035C8E"/>
    <w:rsid w:val="0003605D"/>
    <w:rsid w:val="000371E9"/>
    <w:rsid w:val="00037C30"/>
    <w:rsid w:val="00043561"/>
    <w:rsid w:val="000447C6"/>
    <w:rsid w:val="000447ED"/>
    <w:rsid w:val="00044C03"/>
    <w:rsid w:val="000460EF"/>
    <w:rsid w:val="00046307"/>
    <w:rsid w:val="00046BB0"/>
    <w:rsid w:val="00047B31"/>
    <w:rsid w:val="00047F8E"/>
    <w:rsid w:val="000501A7"/>
    <w:rsid w:val="00052090"/>
    <w:rsid w:val="00052BEF"/>
    <w:rsid w:val="00054660"/>
    <w:rsid w:val="000566D1"/>
    <w:rsid w:val="00056A84"/>
    <w:rsid w:val="00056AEE"/>
    <w:rsid w:val="00056FD5"/>
    <w:rsid w:val="00057DA5"/>
    <w:rsid w:val="00060870"/>
    <w:rsid w:val="000610D1"/>
    <w:rsid w:val="00062C58"/>
    <w:rsid w:val="0006313B"/>
    <w:rsid w:val="0006374A"/>
    <w:rsid w:val="000644FF"/>
    <w:rsid w:val="00064EAE"/>
    <w:rsid w:val="0006659E"/>
    <w:rsid w:val="0007580C"/>
    <w:rsid w:val="00075EAF"/>
    <w:rsid w:val="000770C7"/>
    <w:rsid w:val="000773F5"/>
    <w:rsid w:val="00077C1B"/>
    <w:rsid w:val="00082402"/>
    <w:rsid w:val="000831EC"/>
    <w:rsid w:val="00083FD4"/>
    <w:rsid w:val="00084250"/>
    <w:rsid w:val="00085259"/>
    <w:rsid w:val="00091D88"/>
    <w:rsid w:val="00092C1E"/>
    <w:rsid w:val="000934F4"/>
    <w:rsid w:val="000A24D4"/>
    <w:rsid w:val="000A2952"/>
    <w:rsid w:val="000A4CB2"/>
    <w:rsid w:val="000A4ED7"/>
    <w:rsid w:val="000B1229"/>
    <w:rsid w:val="000B1AC2"/>
    <w:rsid w:val="000B1D5E"/>
    <w:rsid w:val="000B22CB"/>
    <w:rsid w:val="000B3952"/>
    <w:rsid w:val="000B3BA5"/>
    <w:rsid w:val="000B4224"/>
    <w:rsid w:val="000B4DFA"/>
    <w:rsid w:val="000B569E"/>
    <w:rsid w:val="000B70EE"/>
    <w:rsid w:val="000B77F6"/>
    <w:rsid w:val="000C099A"/>
    <w:rsid w:val="000C2EBB"/>
    <w:rsid w:val="000C39E2"/>
    <w:rsid w:val="000C4F58"/>
    <w:rsid w:val="000C761B"/>
    <w:rsid w:val="000D3C4B"/>
    <w:rsid w:val="000D62B2"/>
    <w:rsid w:val="000D693F"/>
    <w:rsid w:val="000D706C"/>
    <w:rsid w:val="000D70BE"/>
    <w:rsid w:val="000D789E"/>
    <w:rsid w:val="000E06C8"/>
    <w:rsid w:val="000E17E0"/>
    <w:rsid w:val="000E31E7"/>
    <w:rsid w:val="000E45EC"/>
    <w:rsid w:val="000E4B98"/>
    <w:rsid w:val="000E6548"/>
    <w:rsid w:val="000F0431"/>
    <w:rsid w:val="000F12DF"/>
    <w:rsid w:val="000F149A"/>
    <w:rsid w:val="000F22E0"/>
    <w:rsid w:val="000F2BBD"/>
    <w:rsid w:val="000F3C02"/>
    <w:rsid w:val="000F3CB5"/>
    <w:rsid w:val="000F552E"/>
    <w:rsid w:val="000F591E"/>
    <w:rsid w:val="00100BB2"/>
    <w:rsid w:val="00100FBD"/>
    <w:rsid w:val="001021FD"/>
    <w:rsid w:val="0010292F"/>
    <w:rsid w:val="00104642"/>
    <w:rsid w:val="00110367"/>
    <w:rsid w:val="00111767"/>
    <w:rsid w:val="00111929"/>
    <w:rsid w:val="00112C8B"/>
    <w:rsid w:val="0011672F"/>
    <w:rsid w:val="0011724D"/>
    <w:rsid w:val="001172F4"/>
    <w:rsid w:val="001228CB"/>
    <w:rsid w:val="00122CDA"/>
    <w:rsid w:val="001246BC"/>
    <w:rsid w:val="001249EF"/>
    <w:rsid w:val="0012696A"/>
    <w:rsid w:val="00126D43"/>
    <w:rsid w:val="00131277"/>
    <w:rsid w:val="00133246"/>
    <w:rsid w:val="00134693"/>
    <w:rsid w:val="001350DF"/>
    <w:rsid w:val="00136003"/>
    <w:rsid w:val="0013722B"/>
    <w:rsid w:val="00137FF3"/>
    <w:rsid w:val="00143AEE"/>
    <w:rsid w:val="0014438E"/>
    <w:rsid w:val="0014441B"/>
    <w:rsid w:val="0014510E"/>
    <w:rsid w:val="00146760"/>
    <w:rsid w:val="0014735C"/>
    <w:rsid w:val="001506B0"/>
    <w:rsid w:val="00153028"/>
    <w:rsid w:val="00154676"/>
    <w:rsid w:val="00155F5F"/>
    <w:rsid w:val="00156D59"/>
    <w:rsid w:val="00157A02"/>
    <w:rsid w:val="0016490B"/>
    <w:rsid w:val="00165447"/>
    <w:rsid w:val="00165A44"/>
    <w:rsid w:val="001662D7"/>
    <w:rsid w:val="00170757"/>
    <w:rsid w:val="00172859"/>
    <w:rsid w:val="00174203"/>
    <w:rsid w:val="001754C0"/>
    <w:rsid w:val="0018235B"/>
    <w:rsid w:val="0018255C"/>
    <w:rsid w:val="001847F9"/>
    <w:rsid w:val="001862E2"/>
    <w:rsid w:val="00186FE6"/>
    <w:rsid w:val="0018737B"/>
    <w:rsid w:val="0019448B"/>
    <w:rsid w:val="00195191"/>
    <w:rsid w:val="00195C16"/>
    <w:rsid w:val="00197BA8"/>
    <w:rsid w:val="00197C4C"/>
    <w:rsid w:val="001A15F6"/>
    <w:rsid w:val="001A1D91"/>
    <w:rsid w:val="001A1FBE"/>
    <w:rsid w:val="001A3A95"/>
    <w:rsid w:val="001A40B4"/>
    <w:rsid w:val="001A47E3"/>
    <w:rsid w:val="001A4EA0"/>
    <w:rsid w:val="001A6E3D"/>
    <w:rsid w:val="001A7337"/>
    <w:rsid w:val="001A7E1E"/>
    <w:rsid w:val="001B22F3"/>
    <w:rsid w:val="001B3D8D"/>
    <w:rsid w:val="001B710A"/>
    <w:rsid w:val="001C200B"/>
    <w:rsid w:val="001C2C33"/>
    <w:rsid w:val="001C3978"/>
    <w:rsid w:val="001C3A28"/>
    <w:rsid w:val="001C460D"/>
    <w:rsid w:val="001C4B47"/>
    <w:rsid w:val="001C5466"/>
    <w:rsid w:val="001C625C"/>
    <w:rsid w:val="001D1994"/>
    <w:rsid w:val="001D1D12"/>
    <w:rsid w:val="001D1FF2"/>
    <w:rsid w:val="001D2302"/>
    <w:rsid w:val="001D241B"/>
    <w:rsid w:val="001D3AB0"/>
    <w:rsid w:val="001D4FDD"/>
    <w:rsid w:val="001E2BDD"/>
    <w:rsid w:val="001E2C67"/>
    <w:rsid w:val="001E31F8"/>
    <w:rsid w:val="001E37A9"/>
    <w:rsid w:val="001E65AD"/>
    <w:rsid w:val="001E79C7"/>
    <w:rsid w:val="001F079F"/>
    <w:rsid w:val="001F2DFD"/>
    <w:rsid w:val="001F331E"/>
    <w:rsid w:val="001F46B8"/>
    <w:rsid w:val="001F4774"/>
    <w:rsid w:val="001F5C74"/>
    <w:rsid w:val="001F6404"/>
    <w:rsid w:val="001F66EA"/>
    <w:rsid w:val="001F7D72"/>
    <w:rsid w:val="0020011B"/>
    <w:rsid w:val="00202924"/>
    <w:rsid w:val="00202E7B"/>
    <w:rsid w:val="00204FC7"/>
    <w:rsid w:val="002107AC"/>
    <w:rsid w:val="002112CC"/>
    <w:rsid w:val="00211F0A"/>
    <w:rsid w:val="0021326F"/>
    <w:rsid w:val="002147D6"/>
    <w:rsid w:val="002172A8"/>
    <w:rsid w:val="00217960"/>
    <w:rsid w:val="00217F3C"/>
    <w:rsid w:val="00220388"/>
    <w:rsid w:val="00222961"/>
    <w:rsid w:val="00222D39"/>
    <w:rsid w:val="00225899"/>
    <w:rsid w:val="00225CAF"/>
    <w:rsid w:val="00226FBA"/>
    <w:rsid w:val="00231096"/>
    <w:rsid w:val="002318FD"/>
    <w:rsid w:val="00231AD0"/>
    <w:rsid w:val="00231EBF"/>
    <w:rsid w:val="00231F69"/>
    <w:rsid w:val="002327DA"/>
    <w:rsid w:val="00232F50"/>
    <w:rsid w:val="00233E4E"/>
    <w:rsid w:val="00235037"/>
    <w:rsid w:val="00235EEC"/>
    <w:rsid w:val="002377D5"/>
    <w:rsid w:val="002416BA"/>
    <w:rsid w:val="00241841"/>
    <w:rsid w:val="002442F0"/>
    <w:rsid w:val="00244411"/>
    <w:rsid w:val="00245144"/>
    <w:rsid w:val="002472A8"/>
    <w:rsid w:val="00252110"/>
    <w:rsid w:val="0025373C"/>
    <w:rsid w:val="00256636"/>
    <w:rsid w:val="00256E62"/>
    <w:rsid w:val="0026161A"/>
    <w:rsid w:val="002624BF"/>
    <w:rsid w:val="00262F9C"/>
    <w:rsid w:val="0026351C"/>
    <w:rsid w:val="00263B7A"/>
    <w:rsid w:val="002643A2"/>
    <w:rsid w:val="00275333"/>
    <w:rsid w:val="002754F9"/>
    <w:rsid w:val="00275644"/>
    <w:rsid w:val="00280D44"/>
    <w:rsid w:val="0028143A"/>
    <w:rsid w:val="00281855"/>
    <w:rsid w:val="00283808"/>
    <w:rsid w:val="0028721B"/>
    <w:rsid w:val="002909F3"/>
    <w:rsid w:val="00290E06"/>
    <w:rsid w:val="00292273"/>
    <w:rsid w:val="00292501"/>
    <w:rsid w:val="00292FFB"/>
    <w:rsid w:val="00293C2E"/>
    <w:rsid w:val="00293EC4"/>
    <w:rsid w:val="00294C4C"/>
    <w:rsid w:val="00295A01"/>
    <w:rsid w:val="00296994"/>
    <w:rsid w:val="00296E8A"/>
    <w:rsid w:val="0029764D"/>
    <w:rsid w:val="00297664"/>
    <w:rsid w:val="00297B56"/>
    <w:rsid w:val="00297DEE"/>
    <w:rsid w:val="002A12FD"/>
    <w:rsid w:val="002A247C"/>
    <w:rsid w:val="002A2E75"/>
    <w:rsid w:val="002A42E8"/>
    <w:rsid w:val="002A4C93"/>
    <w:rsid w:val="002A54AE"/>
    <w:rsid w:val="002A60A6"/>
    <w:rsid w:val="002A7ACD"/>
    <w:rsid w:val="002B312B"/>
    <w:rsid w:val="002B610A"/>
    <w:rsid w:val="002B75A0"/>
    <w:rsid w:val="002C36E4"/>
    <w:rsid w:val="002C68D9"/>
    <w:rsid w:val="002D1C84"/>
    <w:rsid w:val="002D1FBD"/>
    <w:rsid w:val="002D24BE"/>
    <w:rsid w:val="002D2C3B"/>
    <w:rsid w:val="002D412E"/>
    <w:rsid w:val="002D4782"/>
    <w:rsid w:val="002D58DA"/>
    <w:rsid w:val="002D5ABF"/>
    <w:rsid w:val="002D62B0"/>
    <w:rsid w:val="002D7474"/>
    <w:rsid w:val="002E0FBA"/>
    <w:rsid w:val="002E1260"/>
    <w:rsid w:val="002E2333"/>
    <w:rsid w:val="002E2693"/>
    <w:rsid w:val="002E5A92"/>
    <w:rsid w:val="002E6198"/>
    <w:rsid w:val="002E7470"/>
    <w:rsid w:val="002F179E"/>
    <w:rsid w:val="002F394B"/>
    <w:rsid w:val="002F4005"/>
    <w:rsid w:val="002F712F"/>
    <w:rsid w:val="0030352F"/>
    <w:rsid w:val="00303682"/>
    <w:rsid w:val="00303FD8"/>
    <w:rsid w:val="00304F10"/>
    <w:rsid w:val="00305896"/>
    <w:rsid w:val="00307877"/>
    <w:rsid w:val="00307923"/>
    <w:rsid w:val="003079AE"/>
    <w:rsid w:val="003113D5"/>
    <w:rsid w:val="0031260B"/>
    <w:rsid w:val="00312B04"/>
    <w:rsid w:val="00313783"/>
    <w:rsid w:val="00313BF5"/>
    <w:rsid w:val="003157E9"/>
    <w:rsid w:val="00316F03"/>
    <w:rsid w:val="00317ABA"/>
    <w:rsid w:val="00320843"/>
    <w:rsid w:val="0032262F"/>
    <w:rsid w:val="00323C50"/>
    <w:rsid w:val="00324F38"/>
    <w:rsid w:val="00324FFA"/>
    <w:rsid w:val="00326078"/>
    <w:rsid w:val="00326E66"/>
    <w:rsid w:val="0032796A"/>
    <w:rsid w:val="00333F0F"/>
    <w:rsid w:val="0033434B"/>
    <w:rsid w:val="00334A41"/>
    <w:rsid w:val="00334B76"/>
    <w:rsid w:val="00335FA1"/>
    <w:rsid w:val="003373EC"/>
    <w:rsid w:val="00340C6C"/>
    <w:rsid w:val="00341263"/>
    <w:rsid w:val="00341570"/>
    <w:rsid w:val="00341DF2"/>
    <w:rsid w:val="003425FE"/>
    <w:rsid w:val="003432B3"/>
    <w:rsid w:val="00343C96"/>
    <w:rsid w:val="00345016"/>
    <w:rsid w:val="0034678A"/>
    <w:rsid w:val="0034699F"/>
    <w:rsid w:val="00347650"/>
    <w:rsid w:val="0035437A"/>
    <w:rsid w:val="00354420"/>
    <w:rsid w:val="00356194"/>
    <w:rsid w:val="003561A3"/>
    <w:rsid w:val="003565A8"/>
    <w:rsid w:val="00356B0C"/>
    <w:rsid w:val="00362AB6"/>
    <w:rsid w:val="00364D84"/>
    <w:rsid w:val="00366983"/>
    <w:rsid w:val="00366BDA"/>
    <w:rsid w:val="003676CF"/>
    <w:rsid w:val="00367D3B"/>
    <w:rsid w:val="00370142"/>
    <w:rsid w:val="00370A17"/>
    <w:rsid w:val="00370A86"/>
    <w:rsid w:val="00371A7C"/>
    <w:rsid w:val="00371F62"/>
    <w:rsid w:val="003726F9"/>
    <w:rsid w:val="00374BCB"/>
    <w:rsid w:val="003770C5"/>
    <w:rsid w:val="0037779D"/>
    <w:rsid w:val="003809BB"/>
    <w:rsid w:val="003812F6"/>
    <w:rsid w:val="00381429"/>
    <w:rsid w:val="00381485"/>
    <w:rsid w:val="00383694"/>
    <w:rsid w:val="003846DF"/>
    <w:rsid w:val="0038770B"/>
    <w:rsid w:val="0038771A"/>
    <w:rsid w:val="00387748"/>
    <w:rsid w:val="00390ED3"/>
    <w:rsid w:val="00391D40"/>
    <w:rsid w:val="00391ED2"/>
    <w:rsid w:val="00392F2B"/>
    <w:rsid w:val="00395E58"/>
    <w:rsid w:val="003975F9"/>
    <w:rsid w:val="00397C99"/>
    <w:rsid w:val="003A001F"/>
    <w:rsid w:val="003A0B00"/>
    <w:rsid w:val="003A1720"/>
    <w:rsid w:val="003A24F3"/>
    <w:rsid w:val="003A28E4"/>
    <w:rsid w:val="003A37A9"/>
    <w:rsid w:val="003A3EB4"/>
    <w:rsid w:val="003B06F6"/>
    <w:rsid w:val="003B1788"/>
    <w:rsid w:val="003B66BE"/>
    <w:rsid w:val="003C39E7"/>
    <w:rsid w:val="003C446B"/>
    <w:rsid w:val="003C53C9"/>
    <w:rsid w:val="003D01B5"/>
    <w:rsid w:val="003D0F1D"/>
    <w:rsid w:val="003D35EF"/>
    <w:rsid w:val="003D4A48"/>
    <w:rsid w:val="003D5502"/>
    <w:rsid w:val="003D59DF"/>
    <w:rsid w:val="003D6075"/>
    <w:rsid w:val="003D6704"/>
    <w:rsid w:val="003E23CA"/>
    <w:rsid w:val="003E4119"/>
    <w:rsid w:val="003E4FED"/>
    <w:rsid w:val="003F1744"/>
    <w:rsid w:val="003F182C"/>
    <w:rsid w:val="003F2161"/>
    <w:rsid w:val="003F24A2"/>
    <w:rsid w:val="003F44AE"/>
    <w:rsid w:val="003F53F7"/>
    <w:rsid w:val="003F749F"/>
    <w:rsid w:val="00401933"/>
    <w:rsid w:val="00401A87"/>
    <w:rsid w:val="00401C06"/>
    <w:rsid w:val="00402255"/>
    <w:rsid w:val="0040337D"/>
    <w:rsid w:val="004035BA"/>
    <w:rsid w:val="0040371A"/>
    <w:rsid w:val="0040417D"/>
    <w:rsid w:val="00406B02"/>
    <w:rsid w:val="00407CBA"/>
    <w:rsid w:val="00410F78"/>
    <w:rsid w:val="004119A2"/>
    <w:rsid w:val="00411BF3"/>
    <w:rsid w:val="00413EFE"/>
    <w:rsid w:val="00414457"/>
    <w:rsid w:val="0041460D"/>
    <w:rsid w:val="00417318"/>
    <w:rsid w:val="0042174C"/>
    <w:rsid w:val="004219A7"/>
    <w:rsid w:val="004261BF"/>
    <w:rsid w:val="004265F9"/>
    <w:rsid w:val="004308D5"/>
    <w:rsid w:val="00430B98"/>
    <w:rsid w:val="00434D65"/>
    <w:rsid w:val="00435482"/>
    <w:rsid w:val="0043597A"/>
    <w:rsid w:val="00435B16"/>
    <w:rsid w:val="00436A0A"/>
    <w:rsid w:val="00437331"/>
    <w:rsid w:val="00437422"/>
    <w:rsid w:val="004411BE"/>
    <w:rsid w:val="004417F6"/>
    <w:rsid w:val="00443A3A"/>
    <w:rsid w:val="00443D78"/>
    <w:rsid w:val="00444296"/>
    <w:rsid w:val="00446B8A"/>
    <w:rsid w:val="0045084D"/>
    <w:rsid w:val="004513AC"/>
    <w:rsid w:val="00451B24"/>
    <w:rsid w:val="004560C1"/>
    <w:rsid w:val="00456857"/>
    <w:rsid w:val="00461C1B"/>
    <w:rsid w:val="00464FE1"/>
    <w:rsid w:val="00465C79"/>
    <w:rsid w:val="00467929"/>
    <w:rsid w:val="004721F6"/>
    <w:rsid w:val="00472DA7"/>
    <w:rsid w:val="00473937"/>
    <w:rsid w:val="00473A33"/>
    <w:rsid w:val="00474039"/>
    <w:rsid w:val="0047437C"/>
    <w:rsid w:val="00475915"/>
    <w:rsid w:val="00476EB5"/>
    <w:rsid w:val="004807A2"/>
    <w:rsid w:val="004807CA"/>
    <w:rsid w:val="00481896"/>
    <w:rsid w:val="00484149"/>
    <w:rsid w:val="004845EB"/>
    <w:rsid w:val="00484951"/>
    <w:rsid w:val="00485FF6"/>
    <w:rsid w:val="0048683D"/>
    <w:rsid w:val="00486F1A"/>
    <w:rsid w:val="00492785"/>
    <w:rsid w:val="00492B24"/>
    <w:rsid w:val="004935E1"/>
    <w:rsid w:val="00493B1E"/>
    <w:rsid w:val="00495234"/>
    <w:rsid w:val="00496202"/>
    <w:rsid w:val="00496DD8"/>
    <w:rsid w:val="004A098B"/>
    <w:rsid w:val="004A27E5"/>
    <w:rsid w:val="004A322F"/>
    <w:rsid w:val="004A3608"/>
    <w:rsid w:val="004A5A72"/>
    <w:rsid w:val="004A640D"/>
    <w:rsid w:val="004A67AD"/>
    <w:rsid w:val="004B5EF4"/>
    <w:rsid w:val="004B6069"/>
    <w:rsid w:val="004C03FB"/>
    <w:rsid w:val="004C14A6"/>
    <w:rsid w:val="004C156D"/>
    <w:rsid w:val="004C1A2E"/>
    <w:rsid w:val="004C1BF5"/>
    <w:rsid w:val="004C26B4"/>
    <w:rsid w:val="004C30A4"/>
    <w:rsid w:val="004C3379"/>
    <w:rsid w:val="004C4072"/>
    <w:rsid w:val="004C5458"/>
    <w:rsid w:val="004C57B8"/>
    <w:rsid w:val="004C622E"/>
    <w:rsid w:val="004D1318"/>
    <w:rsid w:val="004D24E6"/>
    <w:rsid w:val="004D26A5"/>
    <w:rsid w:val="004D2BA4"/>
    <w:rsid w:val="004D38F0"/>
    <w:rsid w:val="004D3D27"/>
    <w:rsid w:val="004D40AB"/>
    <w:rsid w:val="004D414A"/>
    <w:rsid w:val="004D465C"/>
    <w:rsid w:val="004D6024"/>
    <w:rsid w:val="004E0165"/>
    <w:rsid w:val="004E0646"/>
    <w:rsid w:val="004E2BB8"/>
    <w:rsid w:val="004E32C3"/>
    <w:rsid w:val="004E5502"/>
    <w:rsid w:val="004E62D0"/>
    <w:rsid w:val="004F2301"/>
    <w:rsid w:val="004F3AD9"/>
    <w:rsid w:val="004F4ADC"/>
    <w:rsid w:val="004F59AD"/>
    <w:rsid w:val="004F7DD7"/>
    <w:rsid w:val="004F7DF8"/>
    <w:rsid w:val="00500DE8"/>
    <w:rsid w:val="00501320"/>
    <w:rsid w:val="00501E7C"/>
    <w:rsid w:val="005036C2"/>
    <w:rsid w:val="005049C1"/>
    <w:rsid w:val="005059F9"/>
    <w:rsid w:val="005066C1"/>
    <w:rsid w:val="00507246"/>
    <w:rsid w:val="00510401"/>
    <w:rsid w:val="00510518"/>
    <w:rsid w:val="0051175F"/>
    <w:rsid w:val="00513E6D"/>
    <w:rsid w:val="005162FC"/>
    <w:rsid w:val="00521277"/>
    <w:rsid w:val="00521EAF"/>
    <w:rsid w:val="005226CE"/>
    <w:rsid w:val="00523315"/>
    <w:rsid w:val="005249AE"/>
    <w:rsid w:val="005269C0"/>
    <w:rsid w:val="00527083"/>
    <w:rsid w:val="00531FA8"/>
    <w:rsid w:val="00532ADA"/>
    <w:rsid w:val="0053416A"/>
    <w:rsid w:val="005357B6"/>
    <w:rsid w:val="005361AF"/>
    <w:rsid w:val="00540776"/>
    <w:rsid w:val="0054097F"/>
    <w:rsid w:val="00541582"/>
    <w:rsid w:val="00542CBC"/>
    <w:rsid w:val="00543DF2"/>
    <w:rsid w:val="00545B4F"/>
    <w:rsid w:val="00547A2E"/>
    <w:rsid w:val="005509E7"/>
    <w:rsid w:val="00552DCE"/>
    <w:rsid w:val="00553D91"/>
    <w:rsid w:val="00555A82"/>
    <w:rsid w:val="00556056"/>
    <w:rsid w:val="005613B3"/>
    <w:rsid w:val="00563CFF"/>
    <w:rsid w:val="00565924"/>
    <w:rsid w:val="00565BC9"/>
    <w:rsid w:val="00565D78"/>
    <w:rsid w:val="00566CCB"/>
    <w:rsid w:val="0056792F"/>
    <w:rsid w:val="0057083A"/>
    <w:rsid w:val="0057087D"/>
    <w:rsid w:val="0057179D"/>
    <w:rsid w:val="0057274B"/>
    <w:rsid w:val="00572EF4"/>
    <w:rsid w:val="00573291"/>
    <w:rsid w:val="00573A78"/>
    <w:rsid w:val="00577315"/>
    <w:rsid w:val="0058283B"/>
    <w:rsid w:val="005839AD"/>
    <w:rsid w:val="00583C50"/>
    <w:rsid w:val="005841B3"/>
    <w:rsid w:val="00587290"/>
    <w:rsid w:val="00592E9F"/>
    <w:rsid w:val="005A064A"/>
    <w:rsid w:val="005A188A"/>
    <w:rsid w:val="005A18CF"/>
    <w:rsid w:val="005A2AD7"/>
    <w:rsid w:val="005A360A"/>
    <w:rsid w:val="005A4B68"/>
    <w:rsid w:val="005A508C"/>
    <w:rsid w:val="005A509C"/>
    <w:rsid w:val="005B0C68"/>
    <w:rsid w:val="005B1753"/>
    <w:rsid w:val="005B1811"/>
    <w:rsid w:val="005B4513"/>
    <w:rsid w:val="005B4928"/>
    <w:rsid w:val="005B4D5C"/>
    <w:rsid w:val="005B79FB"/>
    <w:rsid w:val="005B7E49"/>
    <w:rsid w:val="005C2DE8"/>
    <w:rsid w:val="005C58D8"/>
    <w:rsid w:val="005C73A5"/>
    <w:rsid w:val="005D6E1E"/>
    <w:rsid w:val="005E1DCF"/>
    <w:rsid w:val="005E6A3A"/>
    <w:rsid w:val="005E7150"/>
    <w:rsid w:val="005E7A56"/>
    <w:rsid w:val="005F0BDA"/>
    <w:rsid w:val="005F1DD0"/>
    <w:rsid w:val="005F39B2"/>
    <w:rsid w:val="005F5189"/>
    <w:rsid w:val="006019DE"/>
    <w:rsid w:val="00602195"/>
    <w:rsid w:val="006024B4"/>
    <w:rsid w:val="00602862"/>
    <w:rsid w:val="00603480"/>
    <w:rsid w:val="0061244C"/>
    <w:rsid w:val="006135F7"/>
    <w:rsid w:val="00613BDF"/>
    <w:rsid w:val="00614628"/>
    <w:rsid w:val="006158A1"/>
    <w:rsid w:val="00615C5C"/>
    <w:rsid w:val="00617CD4"/>
    <w:rsid w:val="006222DB"/>
    <w:rsid w:val="00625BE2"/>
    <w:rsid w:val="00626181"/>
    <w:rsid w:val="00630A48"/>
    <w:rsid w:val="00631409"/>
    <w:rsid w:val="00631AEC"/>
    <w:rsid w:val="006347FB"/>
    <w:rsid w:val="0063683C"/>
    <w:rsid w:val="00637D54"/>
    <w:rsid w:val="00640242"/>
    <w:rsid w:val="00641E15"/>
    <w:rsid w:val="006421C4"/>
    <w:rsid w:val="00642328"/>
    <w:rsid w:val="00643168"/>
    <w:rsid w:val="006442D5"/>
    <w:rsid w:val="0064540A"/>
    <w:rsid w:val="00647C0F"/>
    <w:rsid w:val="00650135"/>
    <w:rsid w:val="00650887"/>
    <w:rsid w:val="006523F7"/>
    <w:rsid w:val="00652472"/>
    <w:rsid w:val="00652A4F"/>
    <w:rsid w:val="00653A60"/>
    <w:rsid w:val="00653CFF"/>
    <w:rsid w:val="00654429"/>
    <w:rsid w:val="00656091"/>
    <w:rsid w:val="006578BF"/>
    <w:rsid w:val="00657B72"/>
    <w:rsid w:val="00657D47"/>
    <w:rsid w:val="00660454"/>
    <w:rsid w:val="00660C8E"/>
    <w:rsid w:val="00660D9D"/>
    <w:rsid w:val="0066386C"/>
    <w:rsid w:val="00663F35"/>
    <w:rsid w:val="006650EA"/>
    <w:rsid w:val="00665276"/>
    <w:rsid w:val="00666429"/>
    <w:rsid w:val="00667FE2"/>
    <w:rsid w:val="006716B4"/>
    <w:rsid w:val="006776B0"/>
    <w:rsid w:val="00680166"/>
    <w:rsid w:val="006806F4"/>
    <w:rsid w:val="0068136F"/>
    <w:rsid w:val="00681A04"/>
    <w:rsid w:val="00681ED7"/>
    <w:rsid w:val="00683555"/>
    <w:rsid w:val="006842C7"/>
    <w:rsid w:val="0068535D"/>
    <w:rsid w:val="00685A69"/>
    <w:rsid w:val="006861B0"/>
    <w:rsid w:val="00687FF0"/>
    <w:rsid w:val="006907A4"/>
    <w:rsid w:val="006912F2"/>
    <w:rsid w:val="00691538"/>
    <w:rsid w:val="006931F4"/>
    <w:rsid w:val="00695249"/>
    <w:rsid w:val="0069636A"/>
    <w:rsid w:val="0069779E"/>
    <w:rsid w:val="006A138C"/>
    <w:rsid w:val="006A28BF"/>
    <w:rsid w:val="006A29A0"/>
    <w:rsid w:val="006A2A3A"/>
    <w:rsid w:val="006A70F8"/>
    <w:rsid w:val="006B0C42"/>
    <w:rsid w:val="006B0FB8"/>
    <w:rsid w:val="006B1D3C"/>
    <w:rsid w:val="006B1D45"/>
    <w:rsid w:val="006B3470"/>
    <w:rsid w:val="006B3E07"/>
    <w:rsid w:val="006B68D9"/>
    <w:rsid w:val="006B7482"/>
    <w:rsid w:val="006C086E"/>
    <w:rsid w:val="006C0D07"/>
    <w:rsid w:val="006C4B61"/>
    <w:rsid w:val="006C656E"/>
    <w:rsid w:val="006C688A"/>
    <w:rsid w:val="006C6B07"/>
    <w:rsid w:val="006D2F65"/>
    <w:rsid w:val="006D4718"/>
    <w:rsid w:val="006D4753"/>
    <w:rsid w:val="006D514D"/>
    <w:rsid w:val="006D6F0D"/>
    <w:rsid w:val="006D7A1F"/>
    <w:rsid w:val="006E0B2F"/>
    <w:rsid w:val="006E1BA1"/>
    <w:rsid w:val="006E1BB7"/>
    <w:rsid w:val="006E2E6F"/>
    <w:rsid w:val="006E39E9"/>
    <w:rsid w:val="006E4FB8"/>
    <w:rsid w:val="006E5F5C"/>
    <w:rsid w:val="006E7AF6"/>
    <w:rsid w:val="006F1055"/>
    <w:rsid w:val="006F3B8E"/>
    <w:rsid w:val="006F4B73"/>
    <w:rsid w:val="006F4D30"/>
    <w:rsid w:val="006F5DBE"/>
    <w:rsid w:val="006F71B5"/>
    <w:rsid w:val="007006FD"/>
    <w:rsid w:val="0070247A"/>
    <w:rsid w:val="007025F6"/>
    <w:rsid w:val="00703009"/>
    <w:rsid w:val="007030E5"/>
    <w:rsid w:val="007042C2"/>
    <w:rsid w:val="00704434"/>
    <w:rsid w:val="00706153"/>
    <w:rsid w:val="0070671E"/>
    <w:rsid w:val="00706B3A"/>
    <w:rsid w:val="00706DC1"/>
    <w:rsid w:val="007100C1"/>
    <w:rsid w:val="0071176F"/>
    <w:rsid w:val="00712AE8"/>
    <w:rsid w:val="007147B8"/>
    <w:rsid w:val="00714FC2"/>
    <w:rsid w:val="0071674D"/>
    <w:rsid w:val="007170F5"/>
    <w:rsid w:val="00723B04"/>
    <w:rsid w:val="0072580E"/>
    <w:rsid w:val="00727252"/>
    <w:rsid w:val="0073016F"/>
    <w:rsid w:val="00731E33"/>
    <w:rsid w:val="00732027"/>
    <w:rsid w:val="00734080"/>
    <w:rsid w:val="00735C89"/>
    <w:rsid w:val="00735D36"/>
    <w:rsid w:val="00737558"/>
    <w:rsid w:val="0074051E"/>
    <w:rsid w:val="00741626"/>
    <w:rsid w:val="00741BC7"/>
    <w:rsid w:val="0074201B"/>
    <w:rsid w:val="00742BC2"/>
    <w:rsid w:val="007436B5"/>
    <w:rsid w:val="00743B30"/>
    <w:rsid w:val="007442FF"/>
    <w:rsid w:val="00745543"/>
    <w:rsid w:val="00745596"/>
    <w:rsid w:val="007464C7"/>
    <w:rsid w:val="0075131E"/>
    <w:rsid w:val="00751C29"/>
    <w:rsid w:val="00751D5B"/>
    <w:rsid w:val="007521E4"/>
    <w:rsid w:val="00752657"/>
    <w:rsid w:val="0075332E"/>
    <w:rsid w:val="00756534"/>
    <w:rsid w:val="007566C6"/>
    <w:rsid w:val="007567D9"/>
    <w:rsid w:val="00756BF9"/>
    <w:rsid w:val="00757AD4"/>
    <w:rsid w:val="00761144"/>
    <w:rsid w:val="00763628"/>
    <w:rsid w:val="00764B96"/>
    <w:rsid w:val="00765525"/>
    <w:rsid w:val="0076736D"/>
    <w:rsid w:val="0076746D"/>
    <w:rsid w:val="00772083"/>
    <w:rsid w:val="00772C8A"/>
    <w:rsid w:val="007740E1"/>
    <w:rsid w:val="00774643"/>
    <w:rsid w:val="00774E51"/>
    <w:rsid w:val="00775599"/>
    <w:rsid w:val="00777FE5"/>
    <w:rsid w:val="0078035D"/>
    <w:rsid w:val="00785A7C"/>
    <w:rsid w:val="00787174"/>
    <w:rsid w:val="0079030F"/>
    <w:rsid w:val="00791AE6"/>
    <w:rsid w:val="00791CC6"/>
    <w:rsid w:val="00792B23"/>
    <w:rsid w:val="007932EC"/>
    <w:rsid w:val="007936A6"/>
    <w:rsid w:val="00795FBF"/>
    <w:rsid w:val="0079683D"/>
    <w:rsid w:val="007975FE"/>
    <w:rsid w:val="00797799"/>
    <w:rsid w:val="007A3DD0"/>
    <w:rsid w:val="007A3FC1"/>
    <w:rsid w:val="007A50F6"/>
    <w:rsid w:val="007A5C1F"/>
    <w:rsid w:val="007A788D"/>
    <w:rsid w:val="007A7891"/>
    <w:rsid w:val="007B0232"/>
    <w:rsid w:val="007B0AC9"/>
    <w:rsid w:val="007B2EAE"/>
    <w:rsid w:val="007B3496"/>
    <w:rsid w:val="007B3690"/>
    <w:rsid w:val="007B4021"/>
    <w:rsid w:val="007B69B4"/>
    <w:rsid w:val="007B7102"/>
    <w:rsid w:val="007C17C5"/>
    <w:rsid w:val="007C1AC5"/>
    <w:rsid w:val="007C1D94"/>
    <w:rsid w:val="007C4650"/>
    <w:rsid w:val="007C4958"/>
    <w:rsid w:val="007C4E83"/>
    <w:rsid w:val="007C76EB"/>
    <w:rsid w:val="007C7EE5"/>
    <w:rsid w:val="007D031C"/>
    <w:rsid w:val="007D11AE"/>
    <w:rsid w:val="007D1D4E"/>
    <w:rsid w:val="007D2DE6"/>
    <w:rsid w:val="007D34FB"/>
    <w:rsid w:val="007D3900"/>
    <w:rsid w:val="007D3F69"/>
    <w:rsid w:val="007D4347"/>
    <w:rsid w:val="007D4CC3"/>
    <w:rsid w:val="007D6BCD"/>
    <w:rsid w:val="007D753C"/>
    <w:rsid w:val="007D7560"/>
    <w:rsid w:val="007D7C91"/>
    <w:rsid w:val="007E7D06"/>
    <w:rsid w:val="007F1537"/>
    <w:rsid w:val="007F1581"/>
    <w:rsid w:val="007F1769"/>
    <w:rsid w:val="007F230E"/>
    <w:rsid w:val="007F2CDD"/>
    <w:rsid w:val="007F32A4"/>
    <w:rsid w:val="007F3C71"/>
    <w:rsid w:val="007F5B60"/>
    <w:rsid w:val="007F619C"/>
    <w:rsid w:val="007F6E0E"/>
    <w:rsid w:val="007F7CBE"/>
    <w:rsid w:val="008019ED"/>
    <w:rsid w:val="00801D64"/>
    <w:rsid w:val="00803897"/>
    <w:rsid w:val="00803A55"/>
    <w:rsid w:val="00806FC8"/>
    <w:rsid w:val="00807555"/>
    <w:rsid w:val="00807CBC"/>
    <w:rsid w:val="00810FF5"/>
    <w:rsid w:val="00811121"/>
    <w:rsid w:val="00811306"/>
    <w:rsid w:val="0081267E"/>
    <w:rsid w:val="0081285A"/>
    <w:rsid w:val="00813142"/>
    <w:rsid w:val="00817510"/>
    <w:rsid w:val="00817FD9"/>
    <w:rsid w:val="008210D6"/>
    <w:rsid w:val="00821854"/>
    <w:rsid w:val="0082416D"/>
    <w:rsid w:val="008261C8"/>
    <w:rsid w:val="00830762"/>
    <w:rsid w:val="00830AFF"/>
    <w:rsid w:val="00830C01"/>
    <w:rsid w:val="00830CF6"/>
    <w:rsid w:val="0083179C"/>
    <w:rsid w:val="008343BE"/>
    <w:rsid w:val="00834784"/>
    <w:rsid w:val="00834C6A"/>
    <w:rsid w:val="00834D99"/>
    <w:rsid w:val="00837D70"/>
    <w:rsid w:val="00837E48"/>
    <w:rsid w:val="00837E70"/>
    <w:rsid w:val="0084143B"/>
    <w:rsid w:val="008423BD"/>
    <w:rsid w:val="00842CD1"/>
    <w:rsid w:val="00842CE4"/>
    <w:rsid w:val="00842E51"/>
    <w:rsid w:val="0084402A"/>
    <w:rsid w:val="00846E48"/>
    <w:rsid w:val="008476D4"/>
    <w:rsid w:val="008476ED"/>
    <w:rsid w:val="00850201"/>
    <w:rsid w:val="0085099E"/>
    <w:rsid w:val="00851C70"/>
    <w:rsid w:val="00852E5F"/>
    <w:rsid w:val="00853028"/>
    <w:rsid w:val="008536AF"/>
    <w:rsid w:val="00855504"/>
    <w:rsid w:val="008558B2"/>
    <w:rsid w:val="00855EDD"/>
    <w:rsid w:val="00855F49"/>
    <w:rsid w:val="00857507"/>
    <w:rsid w:val="00857C4A"/>
    <w:rsid w:val="008600C1"/>
    <w:rsid w:val="00861104"/>
    <w:rsid w:val="00861AF7"/>
    <w:rsid w:val="00861C9C"/>
    <w:rsid w:val="00861DCF"/>
    <w:rsid w:val="00861F1A"/>
    <w:rsid w:val="00863593"/>
    <w:rsid w:val="00872644"/>
    <w:rsid w:val="00873CAE"/>
    <w:rsid w:val="0087607B"/>
    <w:rsid w:val="0088117E"/>
    <w:rsid w:val="00881BFB"/>
    <w:rsid w:val="008823FE"/>
    <w:rsid w:val="00882D39"/>
    <w:rsid w:val="00883CAC"/>
    <w:rsid w:val="0088411F"/>
    <w:rsid w:val="00884D6A"/>
    <w:rsid w:val="008854B8"/>
    <w:rsid w:val="008857F2"/>
    <w:rsid w:val="00887CF8"/>
    <w:rsid w:val="00891E10"/>
    <w:rsid w:val="00892A78"/>
    <w:rsid w:val="00893023"/>
    <w:rsid w:val="0089360B"/>
    <w:rsid w:val="00895BF6"/>
    <w:rsid w:val="0089604B"/>
    <w:rsid w:val="0089612B"/>
    <w:rsid w:val="008976BD"/>
    <w:rsid w:val="008A1714"/>
    <w:rsid w:val="008A38AF"/>
    <w:rsid w:val="008A4125"/>
    <w:rsid w:val="008A5017"/>
    <w:rsid w:val="008A5CE2"/>
    <w:rsid w:val="008A7ACD"/>
    <w:rsid w:val="008B1019"/>
    <w:rsid w:val="008B1F52"/>
    <w:rsid w:val="008B2BEE"/>
    <w:rsid w:val="008B2DD3"/>
    <w:rsid w:val="008B3D64"/>
    <w:rsid w:val="008B4BF2"/>
    <w:rsid w:val="008B63BA"/>
    <w:rsid w:val="008B67BC"/>
    <w:rsid w:val="008B6E44"/>
    <w:rsid w:val="008B705F"/>
    <w:rsid w:val="008B7D71"/>
    <w:rsid w:val="008B7F1F"/>
    <w:rsid w:val="008C0855"/>
    <w:rsid w:val="008C1B7C"/>
    <w:rsid w:val="008C2487"/>
    <w:rsid w:val="008C2AFA"/>
    <w:rsid w:val="008C3E74"/>
    <w:rsid w:val="008C44BB"/>
    <w:rsid w:val="008C6254"/>
    <w:rsid w:val="008C642C"/>
    <w:rsid w:val="008D089F"/>
    <w:rsid w:val="008D0A0D"/>
    <w:rsid w:val="008D1E83"/>
    <w:rsid w:val="008D49B6"/>
    <w:rsid w:val="008D4A7D"/>
    <w:rsid w:val="008D4C81"/>
    <w:rsid w:val="008D539E"/>
    <w:rsid w:val="008D6258"/>
    <w:rsid w:val="008D720F"/>
    <w:rsid w:val="008E1A5A"/>
    <w:rsid w:val="008E45C2"/>
    <w:rsid w:val="008E57B0"/>
    <w:rsid w:val="008E6DFE"/>
    <w:rsid w:val="008E7748"/>
    <w:rsid w:val="008E7750"/>
    <w:rsid w:val="008E79E1"/>
    <w:rsid w:val="008E7C69"/>
    <w:rsid w:val="008F1E9D"/>
    <w:rsid w:val="008F2669"/>
    <w:rsid w:val="008F2987"/>
    <w:rsid w:val="008F2FFE"/>
    <w:rsid w:val="008F32C5"/>
    <w:rsid w:val="008F3982"/>
    <w:rsid w:val="008F4733"/>
    <w:rsid w:val="008F54C9"/>
    <w:rsid w:val="008F5AE1"/>
    <w:rsid w:val="008F5CBA"/>
    <w:rsid w:val="00903094"/>
    <w:rsid w:val="00903315"/>
    <w:rsid w:val="0090498B"/>
    <w:rsid w:val="00906CAA"/>
    <w:rsid w:val="00912117"/>
    <w:rsid w:val="00912285"/>
    <w:rsid w:val="009127FD"/>
    <w:rsid w:val="00914913"/>
    <w:rsid w:val="00915031"/>
    <w:rsid w:val="009158D9"/>
    <w:rsid w:val="00915AFB"/>
    <w:rsid w:val="009160D6"/>
    <w:rsid w:val="00921197"/>
    <w:rsid w:val="009224BE"/>
    <w:rsid w:val="00922879"/>
    <w:rsid w:val="00923866"/>
    <w:rsid w:val="009251E9"/>
    <w:rsid w:val="00925BE8"/>
    <w:rsid w:val="0092618C"/>
    <w:rsid w:val="00927CA1"/>
    <w:rsid w:val="00930236"/>
    <w:rsid w:val="00930DE5"/>
    <w:rsid w:val="0093379C"/>
    <w:rsid w:val="009340E8"/>
    <w:rsid w:val="0093520D"/>
    <w:rsid w:val="0093570F"/>
    <w:rsid w:val="009364BD"/>
    <w:rsid w:val="00941095"/>
    <w:rsid w:val="00941B8F"/>
    <w:rsid w:val="0094237A"/>
    <w:rsid w:val="00942C39"/>
    <w:rsid w:val="009436C2"/>
    <w:rsid w:val="00943B2E"/>
    <w:rsid w:val="00945005"/>
    <w:rsid w:val="009468D6"/>
    <w:rsid w:val="009501B4"/>
    <w:rsid w:val="00950D9D"/>
    <w:rsid w:val="009537BB"/>
    <w:rsid w:val="00953C94"/>
    <w:rsid w:val="00956D31"/>
    <w:rsid w:val="009602AF"/>
    <w:rsid w:val="00960A6F"/>
    <w:rsid w:val="00961647"/>
    <w:rsid w:val="0096244F"/>
    <w:rsid w:val="00963D16"/>
    <w:rsid w:val="009645A7"/>
    <w:rsid w:val="00966E92"/>
    <w:rsid w:val="00967CA6"/>
    <w:rsid w:val="00972EA6"/>
    <w:rsid w:val="00973FEF"/>
    <w:rsid w:val="00974B9A"/>
    <w:rsid w:val="0097673A"/>
    <w:rsid w:val="00977AB1"/>
    <w:rsid w:val="009836BC"/>
    <w:rsid w:val="00984989"/>
    <w:rsid w:val="00985246"/>
    <w:rsid w:val="00990161"/>
    <w:rsid w:val="00991830"/>
    <w:rsid w:val="0099191E"/>
    <w:rsid w:val="00993A1C"/>
    <w:rsid w:val="009944A0"/>
    <w:rsid w:val="00995B38"/>
    <w:rsid w:val="00996A27"/>
    <w:rsid w:val="00996B89"/>
    <w:rsid w:val="009976CF"/>
    <w:rsid w:val="009A12BF"/>
    <w:rsid w:val="009A1F97"/>
    <w:rsid w:val="009A2708"/>
    <w:rsid w:val="009A71FF"/>
    <w:rsid w:val="009B212A"/>
    <w:rsid w:val="009B338A"/>
    <w:rsid w:val="009B5121"/>
    <w:rsid w:val="009B52E1"/>
    <w:rsid w:val="009B531B"/>
    <w:rsid w:val="009B648E"/>
    <w:rsid w:val="009C0A8F"/>
    <w:rsid w:val="009C396B"/>
    <w:rsid w:val="009C5BF2"/>
    <w:rsid w:val="009C5F4C"/>
    <w:rsid w:val="009C6735"/>
    <w:rsid w:val="009C6DFB"/>
    <w:rsid w:val="009C7788"/>
    <w:rsid w:val="009D0D8F"/>
    <w:rsid w:val="009D477D"/>
    <w:rsid w:val="009D4EAF"/>
    <w:rsid w:val="009D6458"/>
    <w:rsid w:val="009D67F6"/>
    <w:rsid w:val="009D6B9A"/>
    <w:rsid w:val="009D781F"/>
    <w:rsid w:val="009E07EB"/>
    <w:rsid w:val="009E210C"/>
    <w:rsid w:val="009E741F"/>
    <w:rsid w:val="009F0216"/>
    <w:rsid w:val="009F1CCA"/>
    <w:rsid w:val="009F25AD"/>
    <w:rsid w:val="009F26BD"/>
    <w:rsid w:val="009F35EC"/>
    <w:rsid w:val="009F6896"/>
    <w:rsid w:val="00A011B7"/>
    <w:rsid w:val="00A04775"/>
    <w:rsid w:val="00A04B1D"/>
    <w:rsid w:val="00A04F4A"/>
    <w:rsid w:val="00A05C69"/>
    <w:rsid w:val="00A07918"/>
    <w:rsid w:val="00A10979"/>
    <w:rsid w:val="00A1238D"/>
    <w:rsid w:val="00A12765"/>
    <w:rsid w:val="00A13BF6"/>
    <w:rsid w:val="00A14046"/>
    <w:rsid w:val="00A20737"/>
    <w:rsid w:val="00A2228C"/>
    <w:rsid w:val="00A2596F"/>
    <w:rsid w:val="00A25E64"/>
    <w:rsid w:val="00A26FC9"/>
    <w:rsid w:val="00A27218"/>
    <w:rsid w:val="00A31E1D"/>
    <w:rsid w:val="00A345CC"/>
    <w:rsid w:val="00A34EF6"/>
    <w:rsid w:val="00A368FC"/>
    <w:rsid w:val="00A4398E"/>
    <w:rsid w:val="00A4419C"/>
    <w:rsid w:val="00A4465C"/>
    <w:rsid w:val="00A453D6"/>
    <w:rsid w:val="00A4617F"/>
    <w:rsid w:val="00A46E15"/>
    <w:rsid w:val="00A471C1"/>
    <w:rsid w:val="00A472AD"/>
    <w:rsid w:val="00A50F29"/>
    <w:rsid w:val="00A511BE"/>
    <w:rsid w:val="00A5133B"/>
    <w:rsid w:val="00A51468"/>
    <w:rsid w:val="00A514FD"/>
    <w:rsid w:val="00A530A4"/>
    <w:rsid w:val="00A53935"/>
    <w:rsid w:val="00A54A9B"/>
    <w:rsid w:val="00A54F39"/>
    <w:rsid w:val="00A560EC"/>
    <w:rsid w:val="00A61464"/>
    <w:rsid w:val="00A64189"/>
    <w:rsid w:val="00A65017"/>
    <w:rsid w:val="00A66AB8"/>
    <w:rsid w:val="00A7158D"/>
    <w:rsid w:val="00A757E4"/>
    <w:rsid w:val="00A800BC"/>
    <w:rsid w:val="00A8059C"/>
    <w:rsid w:val="00A818B5"/>
    <w:rsid w:val="00A82C0D"/>
    <w:rsid w:val="00A82C4A"/>
    <w:rsid w:val="00A83E18"/>
    <w:rsid w:val="00A83F3F"/>
    <w:rsid w:val="00A860FF"/>
    <w:rsid w:val="00A8632A"/>
    <w:rsid w:val="00A86B1A"/>
    <w:rsid w:val="00A86DF6"/>
    <w:rsid w:val="00A87AB3"/>
    <w:rsid w:val="00A93C59"/>
    <w:rsid w:val="00A94B11"/>
    <w:rsid w:val="00A9535B"/>
    <w:rsid w:val="00AA5593"/>
    <w:rsid w:val="00AA6163"/>
    <w:rsid w:val="00AA62F7"/>
    <w:rsid w:val="00AA647B"/>
    <w:rsid w:val="00AA6D09"/>
    <w:rsid w:val="00AA789C"/>
    <w:rsid w:val="00AA79D1"/>
    <w:rsid w:val="00AB13CA"/>
    <w:rsid w:val="00AB29A9"/>
    <w:rsid w:val="00AB4349"/>
    <w:rsid w:val="00AB6FFA"/>
    <w:rsid w:val="00AC2CD4"/>
    <w:rsid w:val="00AC3C3B"/>
    <w:rsid w:val="00AC5A69"/>
    <w:rsid w:val="00AD1F1B"/>
    <w:rsid w:val="00AD57F7"/>
    <w:rsid w:val="00AD595D"/>
    <w:rsid w:val="00AD67DB"/>
    <w:rsid w:val="00AD6DCA"/>
    <w:rsid w:val="00AD6F7E"/>
    <w:rsid w:val="00AE2ADB"/>
    <w:rsid w:val="00AE342C"/>
    <w:rsid w:val="00AE35C1"/>
    <w:rsid w:val="00AE3868"/>
    <w:rsid w:val="00AE5B40"/>
    <w:rsid w:val="00AE631F"/>
    <w:rsid w:val="00AF2ADE"/>
    <w:rsid w:val="00AF5804"/>
    <w:rsid w:val="00AF5D74"/>
    <w:rsid w:val="00AF6341"/>
    <w:rsid w:val="00AF6CAF"/>
    <w:rsid w:val="00AF70F0"/>
    <w:rsid w:val="00B0277B"/>
    <w:rsid w:val="00B0301D"/>
    <w:rsid w:val="00B033B0"/>
    <w:rsid w:val="00B03CDF"/>
    <w:rsid w:val="00B05949"/>
    <w:rsid w:val="00B06AEA"/>
    <w:rsid w:val="00B06EBA"/>
    <w:rsid w:val="00B12FE4"/>
    <w:rsid w:val="00B14127"/>
    <w:rsid w:val="00B155EB"/>
    <w:rsid w:val="00B162AD"/>
    <w:rsid w:val="00B17411"/>
    <w:rsid w:val="00B210FE"/>
    <w:rsid w:val="00B224B3"/>
    <w:rsid w:val="00B2324C"/>
    <w:rsid w:val="00B245F0"/>
    <w:rsid w:val="00B2621D"/>
    <w:rsid w:val="00B2746E"/>
    <w:rsid w:val="00B27A83"/>
    <w:rsid w:val="00B32243"/>
    <w:rsid w:val="00B325B2"/>
    <w:rsid w:val="00B343BA"/>
    <w:rsid w:val="00B356B1"/>
    <w:rsid w:val="00B359F4"/>
    <w:rsid w:val="00B37A43"/>
    <w:rsid w:val="00B37AC2"/>
    <w:rsid w:val="00B411AE"/>
    <w:rsid w:val="00B41501"/>
    <w:rsid w:val="00B4315F"/>
    <w:rsid w:val="00B433C9"/>
    <w:rsid w:val="00B4391D"/>
    <w:rsid w:val="00B47070"/>
    <w:rsid w:val="00B50586"/>
    <w:rsid w:val="00B50686"/>
    <w:rsid w:val="00B530AA"/>
    <w:rsid w:val="00B55B0B"/>
    <w:rsid w:val="00B56A34"/>
    <w:rsid w:val="00B56F27"/>
    <w:rsid w:val="00B57C48"/>
    <w:rsid w:val="00B605C5"/>
    <w:rsid w:val="00B6088B"/>
    <w:rsid w:val="00B6369C"/>
    <w:rsid w:val="00B639FB"/>
    <w:rsid w:val="00B64789"/>
    <w:rsid w:val="00B64CDC"/>
    <w:rsid w:val="00B65379"/>
    <w:rsid w:val="00B65C26"/>
    <w:rsid w:val="00B71525"/>
    <w:rsid w:val="00B72357"/>
    <w:rsid w:val="00B736FB"/>
    <w:rsid w:val="00B7375A"/>
    <w:rsid w:val="00B73D6E"/>
    <w:rsid w:val="00B7496B"/>
    <w:rsid w:val="00B74B1D"/>
    <w:rsid w:val="00B80CEF"/>
    <w:rsid w:val="00B8311F"/>
    <w:rsid w:val="00B8382D"/>
    <w:rsid w:val="00B847B8"/>
    <w:rsid w:val="00B8493D"/>
    <w:rsid w:val="00B860F1"/>
    <w:rsid w:val="00B86B3A"/>
    <w:rsid w:val="00B87042"/>
    <w:rsid w:val="00B87B96"/>
    <w:rsid w:val="00B914EE"/>
    <w:rsid w:val="00B92590"/>
    <w:rsid w:val="00B927E8"/>
    <w:rsid w:val="00B92A03"/>
    <w:rsid w:val="00B9467C"/>
    <w:rsid w:val="00B963C1"/>
    <w:rsid w:val="00B96DBF"/>
    <w:rsid w:val="00B97F9C"/>
    <w:rsid w:val="00B97FAD"/>
    <w:rsid w:val="00BA1DA7"/>
    <w:rsid w:val="00BA3326"/>
    <w:rsid w:val="00BA3E63"/>
    <w:rsid w:val="00BA5B8C"/>
    <w:rsid w:val="00BA6137"/>
    <w:rsid w:val="00BB10F1"/>
    <w:rsid w:val="00BB431E"/>
    <w:rsid w:val="00BC04BC"/>
    <w:rsid w:val="00BC09D0"/>
    <w:rsid w:val="00BC0D9E"/>
    <w:rsid w:val="00BC10ED"/>
    <w:rsid w:val="00BC1F53"/>
    <w:rsid w:val="00BC3D78"/>
    <w:rsid w:val="00BC5684"/>
    <w:rsid w:val="00BD0C87"/>
    <w:rsid w:val="00BD365F"/>
    <w:rsid w:val="00BD3F24"/>
    <w:rsid w:val="00BD538A"/>
    <w:rsid w:val="00BD6259"/>
    <w:rsid w:val="00BD702D"/>
    <w:rsid w:val="00BE498F"/>
    <w:rsid w:val="00BE5767"/>
    <w:rsid w:val="00BE682F"/>
    <w:rsid w:val="00BF02C1"/>
    <w:rsid w:val="00BF21A4"/>
    <w:rsid w:val="00BF35E7"/>
    <w:rsid w:val="00BF4C3E"/>
    <w:rsid w:val="00BF4F37"/>
    <w:rsid w:val="00BF5D46"/>
    <w:rsid w:val="00BF6401"/>
    <w:rsid w:val="00BF6C2E"/>
    <w:rsid w:val="00BF777B"/>
    <w:rsid w:val="00C0048E"/>
    <w:rsid w:val="00C0110B"/>
    <w:rsid w:val="00C02744"/>
    <w:rsid w:val="00C02FE1"/>
    <w:rsid w:val="00C03262"/>
    <w:rsid w:val="00C0524C"/>
    <w:rsid w:val="00C063E2"/>
    <w:rsid w:val="00C07169"/>
    <w:rsid w:val="00C10197"/>
    <w:rsid w:val="00C111AB"/>
    <w:rsid w:val="00C12786"/>
    <w:rsid w:val="00C12814"/>
    <w:rsid w:val="00C1448E"/>
    <w:rsid w:val="00C144E4"/>
    <w:rsid w:val="00C14E04"/>
    <w:rsid w:val="00C14E1A"/>
    <w:rsid w:val="00C154F4"/>
    <w:rsid w:val="00C223BF"/>
    <w:rsid w:val="00C23366"/>
    <w:rsid w:val="00C234D0"/>
    <w:rsid w:val="00C265B8"/>
    <w:rsid w:val="00C31C32"/>
    <w:rsid w:val="00C32732"/>
    <w:rsid w:val="00C329F1"/>
    <w:rsid w:val="00C34726"/>
    <w:rsid w:val="00C3498C"/>
    <w:rsid w:val="00C35190"/>
    <w:rsid w:val="00C351FF"/>
    <w:rsid w:val="00C36401"/>
    <w:rsid w:val="00C402BE"/>
    <w:rsid w:val="00C40743"/>
    <w:rsid w:val="00C43302"/>
    <w:rsid w:val="00C444E4"/>
    <w:rsid w:val="00C44C79"/>
    <w:rsid w:val="00C44DE2"/>
    <w:rsid w:val="00C45017"/>
    <w:rsid w:val="00C467E7"/>
    <w:rsid w:val="00C46A1F"/>
    <w:rsid w:val="00C46E3B"/>
    <w:rsid w:val="00C47550"/>
    <w:rsid w:val="00C47D0E"/>
    <w:rsid w:val="00C50102"/>
    <w:rsid w:val="00C50FD0"/>
    <w:rsid w:val="00C51FC6"/>
    <w:rsid w:val="00C5289A"/>
    <w:rsid w:val="00C53F03"/>
    <w:rsid w:val="00C54303"/>
    <w:rsid w:val="00C54902"/>
    <w:rsid w:val="00C55A40"/>
    <w:rsid w:val="00C56ADE"/>
    <w:rsid w:val="00C5738A"/>
    <w:rsid w:val="00C60D84"/>
    <w:rsid w:val="00C62695"/>
    <w:rsid w:val="00C62EBF"/>
    <w:rsid w:val="00C640DB"/>
    <w:rsid w:val="00C660C5"/>
    <w:rsid w:val="00C66861"/>
    <w:rsid w:val="00C707A5"/>
    <w:rsid w:val="00C714E0"/>
    <w:rsid w:val="00C73274"/>
    <w:rsid w:val="00C7366C"/>
    <w:rsid w:val="00C73CC8"/>
    <w:rsid w:val="00C740FF"/>
    <w:rsid w:val="00C8058A"/>
    <w:rsid w:val="00C82857"/>
    <w:rsid w:val="00C83B8C"/>
    <w:rsid w:val="00C862C5"/>
    <w:rsid w:val="00C8690D"/>
    <w:rsid w:val="00C86920"/>
    <w:rsid w:val="00C9089D"/>
    <w:rsid w:val="00C91ED9"/>
    <w:rsid w:val="00C955DB"/>
    <w:rsid w:val="00C956C8"/>
    <w:rsid w:val="00C95AB1"/>
    <w:rsid w:val="00C96123"/>
    <w:rsid w:val="00C96522"/>
    <w:rsid w:val="00C96ACE"/>
    <w:rsid w:val="00CA008D"/>
    <w:rsid w:val="00CA0885"/>
    <w:rsid w:val="00CA0DC5"/>
    <w:rsid w:val="00CA0EE6"/>
    <w:rsid w:val="00CA1151"/>
    <w:rsid w:val="00CA1D03"/>
    <w:rsid w:val="00CA23A3"/>
    <w:rsid w:val="00CA2F02"/>
    <w:rsid w:val="00CA47D3"/>
    <w:rsid w:val="00CA721A"/>
    <w:rsid w:val="00CB19A6"/>
    <w:rsid w:val="00CB1E77"/>
    <w:rsid w:val="00CB4FA2"/>
    <w:rsid w:val="00CB5B26"/>
    <w:rsid w:val="00CB6328"/>
    <w:rsid w:val="00CB6589"/>
    <w:rsid w:val="00CB7C53"/>
    <w:rsid w:val="00CC00DC"/>
    <w:rsid w:val="00CC01F7"/>
    <w:rsid w:val="00CC09E7"/>
    <w:rsid w:val="00CC48E6"/>
    <w:rsid w:val="00CC4A44"/>
    <w:rsid w:val="00CC7602"/>
    <w:rsid w:val="00CD079D"/>
    <w:rsid w:val="00CD2BE4"/>
    <w:rsid w:val="00CD61E4"/>
    <w:rsid w:val="00CD7696"/>
    <w:rsid w:val="00CD7E4E"/>
    <w:rsid w:val="00CE583D"/>
    <w:rsid w:val="00CE6350"/>
    <w:rsid w:val="00CE6CED"/>
    <w:rsid w:val="00CE7AFE"/>
    <w:rsid w:val="00CF2D39"/>
    <w:rsid w:val="00CF330D"/>
    <w:rsid w:val="00D0122F"/>
    <w:rsid w:val="00D015E5"/>
    <w:rsid w:val="00D01E38"/>
    <w:rsid w:val="00D04892"/>
    <w:rsid w:val="00D112F5"/>
    <w:rsid w:val="00D1375E"/>
    <w:rsid w:val="00D1482A"/>
    <w:rsid w:val="00D14D53"/>
    <w:rsid w:val="00D153C4"/>
    <w:rsid w:val="00D166B8"/>
    <w:rsid w:val="00D16E5E"/>
    <w:rsid w:val="00D1797E"/>
    <w:rsid w:val="00D205B2"/>
    <w:rsid w:val="00D21113"/>
    <w:rsid w:val="00D2471A"/>
    <w:rsid w:val="00D26632"/>
    <w:rsid w:val="00D26E37"/>
    <w:rsid w:val="00D300F5"/>
    <w:rsid w:val="00D302DC"/>
    <w:rsid w:val="00D311FC"/>
    <w:rsid w:val="00D32277"/>
    <w:rsid w:val="00D32A22"/>
    <w:rsid w:val="00D33C12"/>
    <w:rsid w:val="00D41ADA"/>
    <w:rsid w:val="00D41FA5"/>
    <w:rsid w:val="00D45B2B"/>
    <w:rsid w:val="00D47198"/>
    <w:rsid w:val="00D4724B"/>
    <w:rsid w:val="00D500B3"/>
    <w:rsid w:val="00D50C03"/>
    <w:rsid w:val="00D52B75"/>
    <w:rsid w:val="00D53636"/>
    <w:rsid w:val="00D552B3"/>
    <w:rsid w:val="00D552E3"/>
    <w:rsid w:val="00D56C60"/>
    <w:rsid w:val="00D56FAA"/>
    <w:rsid w:val="00D57EE6"/>
    <w:rsid w:val="00D600D1"/>
    <w:rsid w:val="00D612CB"/>
    <w:rsid w:val="00D65B75"/>
    <w:rsid w:val="00D65C4E"/>
    <w:rsid w:val="00D6608C"/>
    <w:rsid w:val="00D668E4"/>
    <w:rsid w:val="00D67237"/>
    <w:rsid w:val="00D73577"/>
    <w:rsid w:val="00D73BED"/>
    <w:rsid w:val="00D7466C"/>
    <w:rsid w:val="00D746F2"/>
    <w:rsid w:val="00D7548E"/>
    <w:rsid w:val="00D76449"/>
    <w:rsid w:val="00D77282"/>
    <w:rsid w:val="00D772D0"/>
    <w:rsid w:val="00D77B81"/>
    <w:rsid w:val="00D8009A"/>
    <w:rsid w:val="00D82818"/>
    <w:rsid w:val="00D83B0D"/>
    <w:rsid w:val="00D843CF"/>
    <w:rsid w:val="00D84BF2"/>
    <w:rsid w:val="00D85C6D"/>
    <w:rsid w:val="00D872F6"/>
    <w:rsid w:val="00D87759"/>
    <w:rsid w:val="00D917C7"/>
    <w:rsid w:val="00D94B5B"/>
    <w:rsid w:val="00D95D1A"/>
    <w:rsid w:val="00D9626D"/>
    <w:rsid w:val="00D965FC"/>
    <w:rsid w:val="00D975DA"/>
    <w:rsid w:val="00DA0359"/>
    <w:rsid w:val="00DA1471"/>
    <w:rsid w:val="00DA45A2"/>
    <w:rsid w:val="00DA70F2"/>
    <w:rsid w:val="00DB08DA"/>
    <w:rsid w:val="00DB1598"/>
    <w:rsid w:val="00DB1975"/>
    <w:rsid w:val="00DB2BDD"/>
    <w:rsid w:val="00DB2F7D"/>
    <w:rsid w:val="00DB33D8"/>
    <w:rsid w:val="00DB362D"/>
    <w:rsid w:val="00DB4C93"/>
    <w:rsid w:val="00DB57CA"/>
    <w:rsid w:val="00DB5FA7"/>
    <w:rsid w:val="00DC029A"/>
    <w:rsid w:val="00DC1C21"/>
    <w:rsid w:val="00DC2853"/>
    <w:rsid w:val="00DC2FB3"/>
    <w:rsid w:val="00DC4106"/>
    <w:rsid w:val="00DD1C4A"/>
    <w:rsid w:val="00DD1D0F"/>
    <w:rsid w:val="00DD28D1"/>
    <w:rsid w:val="00DD2A16"/>
    <w:rsid w:val="00DD342C"/>
    <w:rsid w:val="00DD39D9"/>
    <w:rsid w:val="00DD4265"/>
    <w:rsid w:val="00DD520B"/>
    <w:rsid w:val="00DD53DE"/>
    <w:rsid w:val="00DD5AE3"/>
    <w:rsid w:val="00DD6420"/>
    <w:rsid w:val="00DD6C86"/>
    <w:rsid w:val="00DD6F9B"/>
    <w:rsid w:val="00DD7517"/>
    <w:rsid w:val="00DD7C86"/>
    <w:rsid w:val="00DE0D5F"/>
    <w:rsid w:val="00DE310B"/>
    <w:rsid w:val="00DE4918"/>
    <w:rsid w:val="00DE624B"/>
    <w:rsid w:val="00DE7195"/>
    <w:rsid w:val="00DF02E8"/>
    <w:rsid w:val="00DF13AE"/>
    <w:rsid w:val="00DF4294"/>
    <w:rsid w:val="00DF464D"/>
    <w:rsid w:val="00DF4783"/>
    <w:rsid w:val="00DF6419"/>
    <w:rsid w:val="00DF6BDE"/>
    <w:rsid w:val="00DF77C2"/>
    <w:rsid w:val="00E022D2"/>
    <w:rsid w:val="00E02577"/>
    <w:rsid w:val="00E03193"/>
    <w:rsid w:val="00E04AB0"/>
    <w:rsid w:val="00E06037"/>
    <w:rsid w:val="00E06610"/>
    <w:rsid w:val="00E06B01"/>
    <w:rsid w:val="00E11E72"/>
    <w:rsid w:val="00E13BE9"/>
    <w:rsid w:val="00E13EB8"/>
    <w:rsid w:val="00E1411C"/>
    <w:rsid w:val="00E14D85"/>
    <w:rsid w:val="00E160DC"/>
    <w:rsid w:val="00E16D83"/>
    <w:rsid w:val="00E17343"/>
    <w:rsid w:val="00E174D8"/>
    <w:rsid w:val="00E204A4"/>
    <w:rsid w:val="00E20C7F"/>
    <w:rsid w:val="00E24356"/>
    <w:rsid w:val="00E24FCA"/>
    <w:rsid w:val="00E25C12"/>
    <w:rsid w:val="00E30E28"/>
    <w:rsid w:val="00E31D31"/>
    <w:rsid w:val="00E31E6A"/>
    <w:rsid w:val="00E320A8"/>
    <w:rsid w:val="00E32B1E"/>
    <w:rsid w:val="00E340A7"/>
    <w:rsid w:val="00E3588F"/>
    <w:rsid w:val="00E359CD"/>
    <w:rsid w:val="00E36695"/>
    <w:rsid w:val="00E369A1"/>
    <w:rsid w:val="00E3794C"/>
    <w:rsid w:val="00E37AE6"/>
    <w:rsid w:val="00E40205"/>
    <w:rsid w:val="00E43406"/>
    <w:rsid w:val="00E44F7A"/>
    <w:rsid w:val="00E45DA9"/>
    <w:rsid w:val="00E46187"/>
    <w:rsid w:val="00E46478"/>
    <w:rsid w:val="00E46CBB"/>
    <w:rsid w:val="00E52847"/>
    <w:rsid w:val="00E54016"/>
    <w:rsid w:val="00E551D1"/>
    <w:rsid w:val="00E57748"/>
    <w:rsid w:val="00E601CA"/>
    <w:rsid w:val="00E605A6"/>
    <w:rsid w:val="00E60E9F"/>
    <w:rsid w:val="00E6465A"/>
    <w:rsid w:val="00E64854"/>
    <w:rsid w:val="00E64B29"/>
    <w:rsid w:val="00E64BE4"/>
    <w:rsid w:val="00E64BFD"/>
    <w:rsid w:val="00E6767A"/>
    <w:rsid w:val="00E73104"/>
    <w:rsid w:val="00E73982"/>
    <w:rsid w:val="00E75649"/>
    <w:rsid w:val="00E764B0"/>
    <w:rsid w:val="00E76C20"/>
    <w:rsid w:val="00E82062"/>
    <w:rsid w:val="00E821EE"/>
    <w:rsid w:val="00E82EFB"/>
    <w:rsid w:val="00E83A11"/>
    <w:rsid w:val="00E849D5"/>
    <w:rsid w:val="00E8673C"/>
    <w:rsid w:val="00E913FC"/>
    <w:rsid w:val="00E927D1"/>
    <w:rsid w:val="00E95721"/>
    <w:rsid w:val="00E96431"/>
    <w:rsid w:val="00EA0C64"/>
    <w:rsid w:val="00EA0F07"/>
    <w:rsid w:val="00EA258F"/>
    <w:rsid w:val="00EA615D"/>
    <w:rsid w:val="00EA75EA"/>
    <w:rsid w:val="00EA7C13"/>
    <w:rsid w:val="00EB1FE2"/>
    <w:rsid w:val="00EB2EE9"/>
    <w:rsid w:val="00EB46D6"/>
    <w:rsid w:val="00EB4E9C"/>
    <w:rsid w:val="00EB56B2"/>
    <w:rsid w:val="00EB723D"/>
    <w:rsid w:val="00EC1B40"/>
    <w:rsid w:val="00EC2082"/>
    <w:rsid w:val="00EC4569"/>
    <w:rsid w:val="00EC5756"/>
    <w:rsid w:val="00EC5D74"/>
    <w:rsid w:val="00EC706E"/>
    <w:rsid w:val="00EC75D4"/>
    <w:rsid w:val="00ED0245"/>
    <w:rsid w:val="00ED20C6"/>
    <w:rsid w:val="00ED2440"/>
    <w:rsid w:val="00ED25D1"/>
    <w:rsid w:val="00ED31EF"/>
    <w:rsid w:val="00ED5569"/>
    <w:rsid w:val="00ED5739"/>
    <w:rsid w:val="00ED5E38"/>
    <w:rsid w:val="00ED63E1"/>
    <w:rsid w:val="00ED6BFA"/>
    <w:rsid w:val="00ED741D"/>
    <w:rsid w:val="00ED74C7"/>
    <w:rsid w:val="00ED774A"/>
    <w:rsid w:val="00EE02A5"/>
    <w:rsid w:val="00EE1542"/>
    <w:rsid w:val="00EE49C2"/>
    <w:rsid w:val="00EE5088"/>
    <w:rsid w:val="00EE6151"/>
    <w:rsid w:val="00EE6670"/>
    <w:rsid w:val="00EE7A4B"/>
    <w:rsid w:val="00EE7ED8"/>
    <w:rsid w:val="00EF4C07"/>
    <w:rsid w:val="00EF791D"/>
    <w:rsid w:val="00F00DEA"/>
    <w:rsid w:val="00F01381"/>
    <w:rsid w:val="00F04C07"/>
    <w:rsid w:val="00F055A0"/>
    <w:rsid w:val="00F05724"/>
    <w:rsid w:val="00F10AF3"/>
    <w:rsid w:val="00F10E4B"/>
    <w:rsid w:val="00F1264C"/>
    <w:rsid w:val="00F13237"/>
    <w:rsid w:val="00F13EFA"/>
    <w:rsid w:val="00F1582A"/>
    <w:rsid w:val="00F20617"/>
    <w:rsid w:val="00F20E4D"/>
    <w:rsid w:val="00F20E6A"/>
    <w:rsid w:val="00F21898"/>
    <w:rsid w:val="00F2314A"/>
    <w:rsid w:val="00F24778"/>
    <w:rsid w:val="00F25D83"/>
    <w:rsid w:val="00F27E2E"/>
    <w:rsid w:val="00F30758"/>
    <w:rsid w:val="00F31CD6"/>
    <w:rsid w:val="00F31D2C"/>
    <w:rsid w:val="00F33CEB"/>
    <w:rsid w:val="00F357D0"/>
    <w:rsid w:val="00F358C3"/>
    <w:rsid w:val="00F374D9"/>
    <w:rsid w:val="00F4025B"/>
    <w:rsid w:val="00F40BC7"/>
    <w:rsid w:val="00F41C88"/>
    <w:rsid w:val="00F444E7"/>
    <w:rsid w:val="00F44E31"/>
    <w:rsid w:val="00F4537F"/>
    <w:rsid w:val="00F456F4"/>
    <w:rsid w:val="00F45C99"/>
    <w:rsid w:val="00F46E33"/>
    <w:rsid w:val="00F4728A"/>
    <w:rsid w:val="00F47E97"/>
    <w:rsid w:val="00F55AEA"/>
    <w:rsid w:val="00F55C3F"/>
    <w:rsid w:val="00F55EB4"/>
    <w:rsid w:val="00F569AB"/>
    <w:rsid w:val="00F6026F"/>
    <w:rsid w:val="00F60653"/>
    <w:rsid w:val="00F62967"/>
    <w:rsid w:val="00F63E0E"/>
    <w:rsid w:val="00F67CAB"/>
    <w:rsid w:val="00F74805"/>
    <w:rsid w:val="00F75EA6"/>
    <w:rsid w:val="00F7609D"/>
    <w:rsid w:val="00F773C0"/>
    <w:rsid w:val="00F779E6"/>
    <w:rsid w:val="00F77CD2"/>
    <w:rsid w:val="00F82A9A"/>
    <w:rsid w:val="00F82DF0"/>
    <w:rsid w:val="00F8302B"/>
    <w:rsid w:val="00F83A96"/>
    <w:rsid w:val="00F83F28"/>
    <w:rsid w:val="00F84AB6"/>
    <w:rsid w:val="00F86F1E"/>
    <w:rsid w:val="00F91BE9"/>
    <w:rsid w:val="00F9277F"/>
    <w:rsid w:val="00F92DC6"/>
    <w:rsid w:val="00F93898"/>
    <w:rsid w:val="00F94314"/>
    <w:rsid w:val="00F9481F"/>
    <w:rsid w:val="00F94DFB"/>
    <w:rsid w:val="00F96C58"/>
    <w:rsid w:val="00FA0DC3"/>
    <w:rsid w:val="00FA3C0E"/>
    <w:rsid w:val="00FA3CDE"/>
    <w:rsid w:val="00FA5837"/>
    <w:rsid w:val="00FA678F"/>
    <w:rsid w:val="00FA6F1A"/>
    <w:rsid w:val="00FB0E41"/>
    <w:rsid w:val="00FB1492"/>
    <w:rsid w:val="00FB3C44"/>
    <w:rsid w:val="00FB4098"/>
    <w:rsid w:val="00FB5B33"/>
    <w:rsid w:val="00FB748D"/>
    <w:rsid w:val="00FC028E"/>
    <w:rsid w:val="00FC02CF"/>
    <w:rsid w:val="00FC2ACD"/>
    <w:rsid w:val="00FC3F67"/>
    <w:rsid w:val="00FC5210"/>
    <w:rsid w:val="00FC6D39"/>
    <w:rsid w:val="00FC6E6B"/>
    <w:rsid w:val="00FC74D1"/>
    <w:rsid w:val="00FC7C0D"/>
    <w:rsid w:val="00FD0D1B"/>
    <w:rsid w:val="00FD1079"/>
    <w:rsid w:val="00FD17C8"/>
    <w:rsid w:val="00FD2E22"/>
    <w:rsid w:val="00FD5E4F"/>
    <w:rsid w:val="00FD6553"/>
    <w:rsid w:val="00FD7543"/>
    <w:rsid w:val="00FD77CC"/>
    <w:rsid w:val="00FE0614"/>
    <w:rsid w:val="00FE08CF"/>
    <w:rsid w:val="00FE1E4F"/>
    <w:rsid w:val="00FE3170"/>
    <w:rsid w:val="00FE4589"/>
    <w:rsid w:val="00FE576D"/>
    <w:rsid w:val="00FE6593"/>
    <w:rsid w:val="00FF05C2"/>
    <w:rsid w:val="00FF4884"/>
    <w:rsid w:val="00FF48CA"/>
    <w:rsid w:val="00FF6C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42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4097F"/>
    <w:pPr>
      <w:spacing w:after="200" w:line="276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qFormat/>
    <w:rsid w:val="007F619C"/>
    <w:pPr>
      <w:keepNext/>
      <w:spacing w:after="0" w:line="240" w:lineRule="auto"/>
      <w:outlineLvl w:val="3"/>
    </w:pPr>
    <w:rPr>
      <w:rFonts w:ascii="Times New Roman" w:eastAsia="Times New Roman" w:hAnsi="Times New Roman"/>
      <w:sz w:val="26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B06EBA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06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06EB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9F35E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303F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303FD8"/>
  </w:style>
  <w:style w:type="paragraph" w:styleId="Stopka">
    <w:name w:val="footer"/>
    <w:basedOn w:val="Normalny"/>
    <w:link w:val="StopkaZnak"/>
    <w:uiPriority w:val="99"/>
    <w:semiHidden/>
    <w:unhideWhenUsed/>
    <w:rsid w:val="00303F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303FD8"/>
  </w:style>
  <w:style w:type="paragraph" w:styleId="Tekstpodstawowy">
    <w:name w:val="Body Text"/>
    <w:basedOn w:val="Normalny"/>
    <w:rsid w:val="00407CBA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Plandokumentu">
    <w:name w:val="Document Map"/>
    <w:basedOn w:val="Normalny"/>
    <w:link w:val="PlandokumentuZnak"/>
    <w:uiPriority w:val="99"/>
    <w:semiHidden/>
    <w:unhideWhenUsed/>
    <w:rsid w:val="005B45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PlandokumentuZnak">
    <w:name w:val="Plan dokumentu Znak"/>
    <w:basedOn w:val="Domylnaczcionkaakapitu"/>
    <w:link w:val="Plandokumentu"/>
    <w:uiPriority w:val="99"/>
    <w:semiHidden/>
    <w:rsid w:val="005B4513"/>
    <w:rPr>
      <w:rFonts w:ascii="Tahoma" w:hAnsi="Tahoma" w:cs="Tahoma"/>
      <w:sz w:val="16"/>
      <w:szCs w:val="16"/>
      <w:lang w:eastAsia="en-US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7F619C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7F619C"/>
    <w:rPr>
      <w:sz w:val="16"/>
      <w:szCs w:val="16"/>
      <w:lang w:eastAsia="en-US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7F619C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7F619C"/>
    <w:rPr>
      <w:sz w:val="22"/>
      <w:szCs w:val="22"/>
      <w:lang w:eastAsia="en-US"/>
    </w:rPr>
  </w:style>
  <w:style w:type="character" w:customStyle="1" w:styleId="Nagwek4Znak">
    <w:name w:val="Nagłówek 4 Znak"/>
    <w:basedOn w:val="Domylnaczcionkaakapitu"/>
    <w:link w:val="Nagwek4"/>
    <w:rsid w:val="007F619C"/>
    <w:rPr>
      <w:rFonts w:ascii="Times New Roman" w:eastAsia="Times New Roman" w:hAnsi="Times New Roman"/>
      <w:sz w:val="26"/>
    </w:rPr>
  </w:style>
  <w:style w:type="paragraph" w:customStyle="1" w:styleId="Akapitzlist1">
    <w:name w:val="Akapit z listą1"/>
    <w:basedOn w:val="Normalny"/>
    <w:rsid w:val="007F619C"/>
    <w:pPr>
      <w:ind w:left="720"/>
      <w:contextualSpacing/>
    </w:pPr>
    <w:rPr>
      <w:rFonts w:eastAsia="Times New Roman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217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98273A-1086-4616-BC9F-F395E6772B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7</Pages>
  <Words>2105</Words>
  <Characters>12635</Characters>
  <Application>Microsoft Office Word</Application>
  <DocSecurity>0</DocSecurity>
  <Lines>105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Wrocław, dnia 2008-07-10</vt:lpstr>
    </vt:vector>
  </TitlesOfParts>
  <Company>Hewlett-Packard Company</Company>
  <LinksUpToDate>false</LinksUpToDate>
  <CharactersWithSpaces>14711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Wrocław, dnia 2008-07-10</dc:title>
  <dc:creator>Maciej Pacześniak</dc:creator>
  <cp:lastModifiedBy>Ćwiękała Grzegorz</cp:lastModifiedBy>
  <cp:revision>16</cp:revision>
  <cp:lastPrinted>2021-07-06T07:42:00Z</cp:lastPrinted>
  <dcterms:created xsi:type="dcterms:W3CDTF">2022-06-14T09:30:00Z</dcterms:created>
  <dcterms:modified xsi:type="dcterms:W3CDTF">2024-01-31T13:27:00Z</dcterms:modified>
</cp:coreProperties>
</file>